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9D89" w14:textId="77777777" w:rsidR="00530E4A" w:rsidRDefault="00530E4A" w:rsidP="00D423C8">
      <w:pPr>
        <w:rPr>
          <w:color w:val="003350"/>
        </w:rPr>
      </w:pPr>
    </w:p>
    <w:p w14:paraId="7EC54A25" w14:textId="77777777" w:rsidR="00E8108C" w:rsidRDefault="00E8108C" w:rsidP="00D423C8">
      <w:pPr>
        <w:rPr>
          <w:rFonts w:asciiTheme="minorHAnsi" w:hAnsiTheme="minorHAnsi"/>
          <w:b/>
          <w:bCs/>
          <w:color w:val="003350"/>
          <w:sz w:val="16"/>
          <w:szCs w:val="16"/>
        </w:rPr>
      </w:pPr>
    </w:p>
    <w:p w14:paraId="3AEDAB29" w14:textId="77777777" w:rsidR="001706FB" w:rsidRDefault="001706FB" w:rsidP="00D423C8">
      <w:pPr>
        <w:rPr>
          <w:rFonts w:asciiTheme="minorHAnsi" w:hAnsiTheme="minorHAnsi"/>
          <w:b/>
          <w:bCs/>
          <w:color w:val="003350"/>
          <w:sz w:val="16"/>
          <w:szCs w:val="16"/>
        </w:rPr>
      </w:pPr>
    </w:p>
    <w:p w14:paraId="0C43F02B" w14:textId="77777777" w:rsidR="00AE5113" w:rsidRDefault="00AE5113" w:rsidP="00D423C8">
      <w:pPr>
        <w:rPr>
          <w:rFonts w:asciiTheme="minorHAnsi" w:hAnsiTheme="minorHAnsi"/>
          <w:b/>
          <w:bCs/>
          <w:color w:val="003350"/>
          <w:sz w:val="16"/>
          <w:szCs w:val="16"/>
        </w:rPr>
      </w:pPr>
    </w:p>
    <w:p w14:paraId="2A5E12D0" w14:textId="7777686A" w:rsidR="00D423C8" w:rsidRPr="007030E4" w:rsidRDefault="00D423C8" w:rsidP="00D423C8">
      <w:pPr>
        <w:rPr>
          <w:rFonts w:asciiTheme="minorHAnsi" w:hAnsiTheme="minorHAnsi" w:cstheme="minorHAnsi"/>
          <w:b/>
          <w:bCs/>
          <w:color w:val="003350"/>
          <w:sz w:val="16"/>
          <w:szCs w:val="16"/>
        </w:rPr>
      </w:pPr>
      <w:r w:rsidRPr="007030E4">
        <w:rPr>
          <w:rFonts w:asciiTheme="minorHAnsi" w:hAnsiTheme="minorHAnsi"/>
          <w:b/>
          <w:bCs/>
          <w:color w:val="003350"/>
          <w:sz w:val="16"/>
          <w:szCs w:val="16"/>
        </w:rPr>
        <w:t xml:space="preserve">Zien!+ </w:t>
      </w:r>
      <w:proofErr w:type="spellStart"/>
      <w:r w:rsidRPr="007030E4">
        <w:rPr>
          <w:rFonts w:asciiTheme="minorHAnsi" w:hAnsiTheme="minorHAnsi"/>
          <w:b/>
          <w:bCs/>
          <w:color w:val="003350"/>
          <w:sz w:val="16"/>
          <w:szCs w:val="16"/>
        </w:rPr>
        <w:t>Leerkrachtontwikkelvragenlijst</w:t>
      </w:r>
      <w:proofErr w:type="spellEnd"/>
      <w:r w:rsidRPr="007030E4">
        <w:rPr>
          <w:rFonts w:asciiTheme="minorHAnsi" w:hAnsiTheme="minorHAnsi"/>
          <w:b/>
          <w:bCs/>
          <w:color w:val="003350"/>
          <w:sz w:val="16"/>
          <w:szCs w:val="16"/>
        </w:rPr>
        <w:t xml:space="preserve"> </w:t>
      </w:r>
      <w:r w:rsidR="00216840" w:rsidRPr="007030E4">
        <w:rPr>
          <w:rFonts w:asciiTheme="minorHAnsi" w:hAnsiTheme="minorHAnsi"/>
          <w:b/>
          <w:bCs/>
          <w:color w:val="003350"/>
          <w:sz w:val="16"/>
          <w:szCs w:val="16"/>
        </w:rPr>
        <w:t>- Bo</w:t>
      </w:r>
      <w:r w:rsidRPr="007030E4">
        <w:rPr>
          <w:rFonts w:asciiTheme="minorHAnsi" w:hAnsiTheme="minorHAnsi"/>
          <w:b/>
          <w:bCs/>
          <w:color w:val="003350"/>
          <w:sz w:val="16"/>
          <w:szCs w:val="16"/>
        </w:rPr>
        <w:t>venbouw</w:t>
      </w:r>
    </w:p>
    <w:p w14:paraId="14B60A94" w14:textId="66213A5C" w:rsidR="00AD6A94" w:rsidRPr="007030E4" w:rsidRDefault="00D423C8" w:rsidP="00AD6A94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 w:rsidRPr="007030E4">
        <w:rPr>
          <w:rFonts w:asciiTheme="minorHAnsi" w:hAnsiTheme="minorHAnsi" w:cstheme="minorHAnsi"/>
          <w:i/>
          <w:iCs/>
          <w:color w:val="003350"/>
          <w:sz w:val="16"/>
          <w:szCs w:val="16"/>
        </w:rPr>
        <w:t>© Gouwe Academie</w:t>
      </w:r>
    </w:p>
    <w:p w14:paraId="0950A86C" w14:textId="7659D9EC" w:rsidR="00D423C8" w:rsidRPr="007030E4" w:rsidRDefault="00D423C8" w:rsidP="00D423C8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tbl>
      <w:tblPr>
        <w:tblStyle w:val="GouweAcademie"/>
        <w:tblW w:w="0" w:type="auto"/>
        <w:tblLook w:val="0480" w:firstRow="0" w:lastRow="0" w:firstColumn="1" w:lastColumn="0" w:noHBand="0" w:noVBand="1"/>
      </w:tblPr>
      <w:tblGrid>
        <w:gridCol w:w="2346"/>
        <w:gridCol w:w="1335"/>
      </w:tblGrid>
      <w:tr w:rsidR="00530E4A" w:rsidRPr="007030E4" w14:paraId="2048701B" w14:textId="77777777" w:rsidTr="00EC7F0D">
        <w:trPr>
          <w:trHeight w:val="232"/>
        </w:trPr>
        <w:tc>
          <w:tcPr>
            <w:tcW w:w="2346" w:type="dxa"/>
          </w:tcPr>
          <w:p w14:paraId="7E8E938C" w14:textId="7B87442E" w:rsidR="00D423C8" w:rsidRPr="007030E4" w:rsidRDefault="00D423C8" w:rsidP="0041135C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Versie</w:t>
            </w:r>
          </w:p>
        </w:tc>
        <w:tc>
          <w:tcPr>
            <w:tcW w:w="1335" w:type="dxa"/>
          </w:tcPr>
          <w:p w14:paraId="3EBF6848" w14:textId="4C6DADC7" w:rsidR="00D423C8" w:rsidRPr="007030E4" w:rsidRDefault="00EC7F0D" w:rsidP="0041135C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September</w:t>
            </w:r>
            <w:r w:rsid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2023</w:t>
            </w:r>
          </w:p>
        </w:tc>
      </w:tr>
      <w:tr w:rsidR="00530E4A" w:rsidRPr="007030E4" w14:paraId="7324B9A4" w14:textId="77777777" w:rsidTr="00EC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46" w:type="dxa"/>
          </w:tcPr>
          <w:p w14:paraId="51C641CB" w14:textId="7EE7B1AE" w:rsidR="00D423C8" w:rsidRPr="007030E4" w:rsidRDefault="00D423C8" w:rsidP="0041135C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Ontwikkelingsleeftijd</w:t>
            </w:r>
            <w:r w:rsidR="00E8108C"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 (indicatie)</w:t>
            </w:r>
          </w:p>
        </w:tc>
        <w:tc>
          <w:tcPr>
            <w:tcW w:w="1335" w:type="dxa"/>
          </w:tcPr>
          <w:p w14:paraId="3DD6DDCA" w14:textId="751EDB5E" w:rsidR="00D423C8" w:rsidRPr="007030E4" w:rsidRDefault="00D423C8" w:rsidP="0041135C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10-12 </w:t>
            </w:r>
          </w:p>
        </w:tc>
      </w:tr>
      <w:tr w:rsidR="00530E4A" w:rsidRPr="007030E4" w14:paraId="37FD245B" w14:textId="77777777" w:rsidTr="00EC7F0D">
        <w:tc>
          <w:tcPr>
            <w:tcW w:w="2346" w:type="dxa"/>
          </w:tcPr>
          <w:p w14:paraId="2619EF01" w14:textId="10E615C1" w:rsidR="00D423C8" w:rsidRPr="007030E4" w:rsidRDefault="00D423C8" w:rsidP="00D423C8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Leerjaar</w:t>
            </w:r>
            <w:r w:rsidR="00E8108C"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 (indicatie)</w:t>
            </w:r>
          </w:p>
        </w:tc>
        <w:tc>
          <w:tcPr>
            <w:tcW w:w="1335" w:type="dxa"/>
          </w:tcPr>
          <w:p w14:paraId="4BF2ADAA" w14:textId="1FC59F91" w:rsidR="00D423C8" w:rsidRPr="007030E4" w:rsidRDefault="00D423C8" w:rsidP="00D423C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7-8</w:t>
            </w:r>
          </w:p>
        </w:tc>
      </w:tr>
    </w:tbl>
    <w:p w14:paraId="700A36C1" w14:textId="77777777" w:rsidR="00D423C8" w:rsidRPr="007030E4" w:rsidRDefault="00D423C8" w:rsidP="00D423C8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p w14:paraId="3805A361" w14:textId="77777777" w:rsidR="008932AE" w:rsidRDefault="008932AE" w:rsidP="008932AE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Om de stellingen zo beknopt mogelijk te houden, is er in de Zien!+ vragenlijsten voor gekozen om standaard ‘hij’ te gebruiken wanneer naar de leerling verwezen wordt. In plaats hiervan kan uiteraard het voornaamwoord gelezen worden dat op de leerling van toepassing is.</w:t>
      </w:r>
    </w:p>
    <w:p w14:paraId="7A55256A" w14:textId="77777777" w:rsidR="00D423C8" w:rsidRPr="007030E4" w:rsidRDefault="00D423C8" w:rsidP="00D423C8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tbl>
      <w:tblPr>
        <w:tblStyle w:val="GouweAcademie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985"/>
        <w:gridCol w:w="1872"/>
        <w:gridCol w:w="1808"/>
      </w:tblGrid>
      <w:tr w:rsidR="00530E4A" w:rsidRPr="007030E4" w14:paraId="60011F30" w14:textId="77777777" w:rsidTr="00245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3B645923" w14:textId="77777777" w:rsidR="00D423C8" w:rsidRPr="007030E4" w:rsidRDefault="00D423C8" w:rsidP="00FE0395">
            <w:pP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bCs/>
                <w:sz w:val="16"/>
                <w:szCs w:val="16"/>
              </w:rPr>
              <w:t>Context</w:t>
            </w:r>
          </w:p>
        </w:tc>
        <w:tc>
          <w:tcPr>
            <w:tcW w:w="1842" w:type="dxa"/>
          </w:tcPr>
          <w:p w14:paraId="13BC793F" w14:textId="77777777" w:rsidR="00D423C8" w:rsidRPr="007030E4" w:rsidRDefault="00D423C8" w:rsidP="00FE0395">
            <w:pP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Omgaan met bekenden </w:t>
            </w:r>
          </w:p>
        </w:tc>
        <w:tc>
          <w:tcPr>
            <w:tcW w:w="1985" w:type="dxa"/>
          </w:tcPr>
          <w:p w14:paraId="40841E15" w14:textId="77777777" w:rsidR="00D423C8" w:rsidRPr="007030E4" w:rsidRDefault="00D423C8" w:rsidP="00FE0395">
            <w:pP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bCs/>
                <w:sz w:val="16"/>
                <w:szCs w:val="16"/>
              </w:rPr>
              <w:t>Omgaan met activiteiten</w:t>
            </w:r>
          </w:p>
        </w:tc>
        <w:tc>
          <w:tcPr>
            <w:tcW w:w="1872" w:type="dxa"/>
          </w:tcPr>
          <w:p w14:paraId="2782EE50" w14:textId="77777777" w:rsidR="00D423C8" w:rsidRPr="007030E4" w:rsidRDefault="00D423C8" w:rsidP="00FE0395">
            <w:pP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bCs/>
                <w:sz w:val="16"/>
                <w:szCs w:val="16"/>
              </w:rPr>
              <w:t>Burgerschap</w:t>
            </w:r>
          </w:p>
        </w:tc>
        <w:tc>
          <w:tcPr>
            <w:tcW w:w="1808" w:type="dxa"/>
          </w:tcPr>
          <w:p w14:paraId="64FD2F01" w14:textId="77777777" w:rsidR="00D423C8" w:rsidRPr="007030E4" w:rsidRDefault="00D423C8" w:rsidP="00FE0395">
            <w:pP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bCs/>
                <w:sz w:val="16"/>
                <w:szCs w:val="16"/>
              </w:rPr>
              <w:t>Mediawijsheid</w:t>
            </w:r>
          </w:p>
        </w:tc>
      </w:tr>
      <w:tr w:rsidR="00530E4A" w:rsidRPr="007030E4" w14:paraId="42844130" w14:textId="77777777" w:rsidTr="002454E8">
        <w:trPr>
          <w:trHeight w:val="1021"/>
        </w:trPr>
        <w:tc>
          <w:tcPr>
            <w:tcW w:w="1555" w:type="dxa"/>
            <w:shd w:val="clear" w:color="auto" w:fill="D2ECFC"/>
            <w:noWrap/>
          </w:tcPr>
          <w:p w14:paraId="26166EDF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Welbevinden</w:t>
            </w:r>
          </w:p>
        </w:tc>
        <w:tc>
          <w:tcPr>
            <w:tcW w:w="1842" w:type="dxa"/>
            <w:shd w:val="clear" w:color="auto" w:fill="D2ECFC"/>
          </w:tcPr>
          <w:p w14:paraId="45A83335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Welbevinden is de toestand van zich goed voelen op school, zichtbaar in de groep waarin het kind zich bevindt. </w:t>
            </w:r>
          </w:p>
        </w:tc>
        <w:tc>
          <w:tcPr>
            <w:tcW w:w="1985" w:type="dxa"/>
            <w:shd w:val="clear" w:color="auto" w:fill="D2ECFC"/>
          </w:tcPr>
          <w:p w14:paraId="60C15C0F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Welbevinden is de toestand van zich goed voelen op school, zichtbaar in de groep waarin het kind zich bevindt. </w:t>
            </w:r>
          </w:p>
        </w:tc>
        <w:tc>
          <w:tcPr>
            <w:tcW w:w="1872" w:type="dxa"/>
            <w:shd w:val="clear" w:color="auto" w:fill="D2ECFC"/>
          </w:tcPr>
          <w:p w14:paraId="74F58330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Welbevinden is de toestand van zich goed voelen op school, zichtbaar in de groep waarin het kind zich bevindt. </w:t>
            </w:r>
          </w:p>
        </w:tc>
        <w:tc>
          <w:tcPr>
            <w:tcW w:w="1808" w:type="dxa"/>
            <w:shd w:val="clear" w:color="auto" w:fill="D2ECFC"/>
          </w:tcPr>
          <w:p w14:paraId="09B6BD2E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Welbevinden is de toestand van zich goed voelen op school, zichtbaar in de groep waarin het kind zich bevindt. </w:t>
            </w:r>
          </w:p>
        </w:tc>
      </w:tr>
      <w:tr w:rsidR="00530E4A" w:rsidRPr="007030E4" w14:paraId="3DA745CE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shd w:val="clear" w:color="auto" w:fill="D2ECFC"/>
            <w:noWrap/>
          </w:tcPr>
          <w:p w14:paraId="66C5A01B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Verkortvraag</w:t>
            </w:r>
          </w:p>
        </w:tc>
        <w:tc>
          <w:tcPr>
            <w:tcW w:w="1842" w:type="dxa"/>
            <w:shd w:val="clear" w:color="auto" w:fill="D2ECFC"/>
          </w:tcPr>
          <w:p w14:paraId="469C2B90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zit lekker in zijn vel en onderhoudt positieve relaties.</w:t>
            </w:r>
          </w:p>
        </w:tc>
        <w:tc>
          <w:tcPr>
            <w:tcW w:w="1985" w:type="dxa"/>
            <w:shd w:val="clear" w:color="auto" w:fill="D2ECFC"/>
          </w:tcPr>
          <w:p w14:paraId="70400189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i/>
                <w:iCs/>
                <w:color w:val="003350"/>
                <w:sz w:val="16"/>
                <w:szCs w:val="16"/>
              </w:rPr>
              <w:t>De leerling oogt relaxed bij de dingen die hij doet.</w:t>
            </w:r>
          </w:p>
        </w:tc>
        <w:tc>
          <w:tcPr>
            <w:tcW w:w="1872" w:type="dxa"/>
            <w:shd w:val="clear" w:color="auto" w:fill="D2ECFC"/>
          </w:tcPr>
          <w:p w14:paraId="6287D6E2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De leerling wordt gerespecteerd in zijn denken en doen. </w:t>
            </w:r>
          </w:p>
        </w:tc>
        <w:tc>
          <w:tcPr>
            <w:tcW w:w="1808" w:type="dxa"/>
            <w:shd w:val="clear" w:color="auto" w:fill="D2ECFC"/>
          </w:tcPr>
          <w:p w14:paraId="104B8E85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oogt relaxed als hij met media bezig is.</w:t>
            </w:r>
          </w:p>
        </w:tc>
      </w:tr>
      <w:tr w:rsidR="00530E4A" w:rsidRPr="007030E4" w14:paraId="37B8C7E7" w14:textId="77777777" w:rsidTr="002454E8">
        <w:trPr>
          <w:trHeight w:val="96"/>
        </w:trPr>
        <w:tc>
          <w:tcPr>
            <w:tcW w:w="1555" w:type="dxa"/>
            <w:shd w:val="clear" w:color="auto" w:fill="D2ECFC"/>
            <w:noWrap/>
          </w:tcPr>
          <w:p w14:paraId="552DC03C" w14:textId="71B0A7FE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Bijvoorbeeld (per context; onderstaande ontwikkelpunten worden ook getoond bij dit bijvoorbeeld)</w:t>
            </w:r>
          </w:p>
        </w:tc>
        <w:tc>
          <w:tcPr>
            <w:tcW w:w="1842" w:type="dxa"/>
            <w:shd w:val="clear" w:color="auto" w:fill="D2ECFC"/>
          </w:tcPr>
          <w:p w14:paraId="20C44373" w14:textId="77777777" w:rsidR="00ED3D98" w:rsidRPr="007030E4" w:rsidRDefault="00D423C8" w:rsidP="00FE0395">
            <w:pPr>
              <w:autoSpaceDE w:val="0"/>
              <w:autoSpaceDN w:val="0"/>
              <w:adjustRightInd w:val="0"/>
              <w:rPr>
                <w:rFonts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 xml:space="preserve">Bijvoorbeeld: </w:t>
            </w:r>
          </w:p>
          <w:p w14:paraId="573493D0" w14:textId="21F58888" w:rsidR="00D423C8" w:rsidRPr="007030E4" w:rsidRDefault="00D423C8" w:rsidP="00FE0395">
            <w:pPr>
              <w:autoSpaceDE w:val="0"/>
              <w:autoSpaceDN w:val="0"/>
              <w:adjustRightInd w:val="0"/>
              <w:rPr>
                <w:rFonts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wordt blij van contacten met vrienden</w:t>
            </w:r>
            <w:r w:rsidR="003E14ED" w:rsidRPr="007030E4">
              <w:rPr>
                <w:rFonts w:cstheme="minorHAnsi"/>
                <w:color w:val="003350"/>
                <w:sz w:val="16"/>
                <w:szCs w:val="16"/>
              </w:rPr>
              <w:t>.</w:t>
            </w:r>
          </w:p>
          <w:p w14:paraId="1717807C" w14:textId="77777777" w:rsidR="00D423C8" w:rsidRPr="007030E4" w:rsidRDefault="00D423C8" w:rsidP="00FE0395">
            <w:pPr>
              <w:autoSpaceDE w:val="0"/>
              <w:autoSpaceDN w:val="0"/>
              <w:adjustRightInd w:val="0"/>
              <w:rPr>
                <w:rFonts w:cstheme="minorHAnsi"/>
                <w:color w:val="003350"/>
                <w:sz w:val="16"/>
                <w:szCs w:val="16"/>
              </w:rPr>
            </w:pPr>
          </w:p>
          <w:p w14:paraId="7BA8DA6D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2ECFC"/>
          </w:tcPr>
          <w:p w14:paraId="06F3CFC4" w14:textId="77777777" w:rsidR="00ED3D98" w:rsidRPr="007030E4" w:rsidRDefault="00D423C8" w:rsidP="00FE0395">
            <w:pPr>
              <w:autoSpaceDE w:val="0"/>
              <w:autoSpaceDN w:val="0"/>
              <w:adjustRightInd w:val="0"/>
              <w:rPr>
                <w:rFonts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 xml:space="preserve">Bijvoorbeeld: </w:t>
            </w:r>
          </w:p>
          <w:p w14:paraId="17D08F72" w14:textId="7C09E079" w:rsidR="00D423C8" w:rsidRPr="007030E4" w:rsidRDefault="00D423C8" w:rsidP="00FE0395">
            <w:pPr>
              <w:autoSpaceDE w:val="0"/>
              <w:autoSpaceDN w:val="0"/>
              <w:adjustRightInd w:val="0"/>
              <w:rPr>
                <w:rFonts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is blij als hij werk doet waar hij plezier in heeft</w:t>
            </w:r>
            <w:r w:rsidR="003E14ED" w:rsidRPr="007030E4">
              <w:rPr>
                <w:rFonts w:cstheme="minorHAnsi"/>
                <w:color w:val="003350"/>
                <w:sz w:val="16"/>
                <w:szCs w:val="16"/>
              </w:rPr>
              <w:t>.</w:t>
            </w:r>
          </w:p>
          <w:p w14:paraId="371BC807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D2ECFC"/>
          </w:tcPr>
          <w:p w14:paraId="1F5EAA3F" w14:textId="77777777" w:rsidR="00ED3D98" w:rsidRPr="007030E4" w:rsidRDefault="00D423C8" w:rsidP="00FE0395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 xml:space="preserve">Bijvoorbeeld: </w:t>
            </w:r>
          </w:p>
          <w:p w14:paraId="3FD5968D" w14:textId="52764C6C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 xml:space="preserve">De leerling vertelt hoe hij dingen thuis doet die anders zijn en dat wordt gerespecteerd. </w:t>
            </w:r>
          </w:p>
        </w:tc>
        <w:tc>
          <w:tcPr>
            <w:tcW w:w="1808" w:type="dxa"/>
            <w:shd w:val="clear" w:color="auto" w:fill="D2ECFC"/>
          </w:tcPr>
          <w:p w14:paraId="182ABA40" w14:textId="77777777" w:rsidR="00ED3D98" w:rsidRPr="007030E4" w:rsidRDefault="00D423C8" w:rsidP="00FE0395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 xml:space="preserve">Bijvoorbeeld: </w:t>
            </w:r>
          </w:p>
          <w:p w14:paraId="7FFD692C" w14:textId="0DB5F2A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voelt zich goed als hij een berichtje krijgt op sociale media.</w:t>
            </w:r>
          </w:p>
        </w:tc>
      </w:tr>
      <w:tr w:rsidR="00530E4A" w:rsidRPr="007030E4" w14:paraId="11E85DD6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46D9B9C4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9B86DAB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komt opgewekt over.</w:t>
            </w:r>
          </w:p>
        </w:tc>
        <w:tc>
          <w:tcPr>
            <w:tcW w:w="1985" w:type="dxa"/>
          </w:tcPr>
          <w:p w14:paraId="23540E51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komt opgewekt over.</w:t>
            </w:r>
          </w:p>
        </w:tc>
        <w:tc>
          <w:tcPr>
            <w:tcW w:w="1872" w:type="dxa"/>
          </w:tcPr>
          <w:p w14:paraId="6AB6010E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komt opgewekt over.</w:t>
            </w:r>
          </w:p>
        </w:tc>
        <w:tc>
          <w:tcPr>
            <w:tcW w:w="1808" w:type="dxa"/>
          </w:tcPr>
          <w:p w14:paraId="635368CD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komt opgewekt over.</w:t>
            </w:r>
          </w:p>
        </w:tc>
      </w:tr>
      <w:tr w:rsidR="00530E4A" w:rsidRPr="007030E4" w14:paraId="79442CC7" w14:textId="77777777" w:rsidTr="002454E8">
        <w:trPr>
          <w:trHeight w:val="96"/>
        </w:trPr>
        <w:tc>
          <w:tcPr>
            <w:tcW w:w="1555" w:type="dxa"/>
            <w:noWrap/>
          </w:tcPr>
          <w:p w14:paraId="1A649AA9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08DF68D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laat merken hoe hij zich voelt.</w:t>
            </w:r>
          </w:p>
        </w:tc>
        <w:tc>
          <w:tcPr>
            <w:tcW w:w="1985" w:type="dxa"/>
          </w:tcPr>
          <w:p w14:paraId="013838B2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laat merken hoe hij zich voelt.</w:t>
            </w:r>
          </w:p>
        </w:tc>
        <w:tc>
          <w:tcPr>
            <w:tcW w:w="1872" w:type="dxa"/>
          </w:tcPr>
          <w:p w14:paraId="64E3C45A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laat merken hoe hij zich voelt.</w:t>
            </w:r>
          </w:p>
        </w:tc>
        <w:tc>
          <w:tcPr>
            <w:tcW w:w="1808" w:type="dxa"/>
          </w:tcPr>
          <w:p w14:paraId="10F099AD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laat merken hoe hij zich voelt.</w:t>
            </w:r>
          </w:p>
        </w:tc>
      </w:tr>
      <w:tr w:rsidR="00530E4A" w:rsidRPr="007030E4" w14:paraId="7C6B00D1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4776D191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  <w:p w14:paraId="34528A82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D98671B" w14:textId="77777777" w:rsidR="00D423C8" w:rsidRPr="007030E4" w:rsidRDefault="00D423C8" w:rsidP="00FE0395">
            <w:pPr>
              <w:autoSpaceDE w:val="0"/>
              <w:autoSpaceDN w:val="0"/>
              <w:adjustRightInd w:val="0"/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komt ontspannen en open over.</w:t>
            </w:r>
          </w:p>
          <w:p w14:paraId="3AB85465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C8A7B83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 xml:space="preserve">De leerling komt ontspannen en open over. </w:t>
            </w:r>
          </w:p>
        </w:tc>
        <w:tc>
          <w:tcPr>
            <w:tcW w:w="1872" w:type="dxa"/>
          </w:tcPr>
          <w:p w14:paraId="77B11BBD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raakt niet van slag bij meningsverschillen.</w:t>
            </w:r>
          </w:p>
        </w:tc>
        <w:tc>
          <w:tcPr>
            <w:tcW w:w="1808" w:type="dxa"/>
          </w:tcPr>
          <w:p w14:paraId="608228FB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blijft rustig als er veel prikkels vanuit media op hem afkomen.</w:t>
            </w:r>
          </w:p>
        </w:tc>
      </w:tr>
      <w:tr w:rsidR="00530E4A" w:rsidRPr="007030E4" w14:paraId="7844EFDC" w14:textId="77777777" w:rsidTr="002454E8">
        <w:trPr>
          <w:trHeight w:val="96"/>
        </w:trPr>
        <w:tc>
          <w:tcPr>
            <w:tcW w:w="1555" w:type="dxa"/>
            <w:noWrap/>
          </w:tcPr>
          <w:p w14:paraId="300B57C0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E32241C" w14:textId="77777777" w:rsidR="00D423C8" w:rsidRPr="007030E4" w:rsidRDefault="00D423C8" w:rsidP="00FE0395">
            <w:pPr>
              <w:autoSpaceDE w:val="0"/>
              <w:autoSpaceDN w:val="0"/>
              <w:adjustRightInd w:val="0"/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maak een vitale en levenslustige indruk.</w:t>
            </w:r>
          </w:p>
        </w:tc>
        <w:tc>
          <w:tcPr>
            <w:tcW w:w="1985" w:type="dxa"/>
          </w:tcPr>
          <w:p w14:paraId="2FAAF13C" w14:textId="471F6F7D" w:rsidR="00D423C8" w:rsidRPr="007030E4" w:rsidRDefault="00D423C8" w:rsidP="00FE0395">
            <w:pPr>
              <w:autoSpaceDE w:val="0"/>
              <w:autoSpaceDN w:val="0"/>
              <w:adjustRightInd w:val="0"/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maakt een vitale en levenslustige indruk.</w:t>
            </w:r>
          </w:p>
          <w:p w14:paraId="4BF55BB8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</w:tcPr>
          <w:p w14:paraId="1ECC8247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heeft plezier in het leren kennen van nieuwe mensen (culturen).</w:t>
            </w:r>
          </w:p>
        </w:tc>
        <w:tc>
          <w:tcPr>
            <w:tcW w:w="1808" w:type="dxa"/>
          </w:tcPr>
          <w:p w14:paraId="167742A8" w14:textId="2885F620" w:rsidR="00D423C8" w:rsidRPr="007030E4" w:rsidRDefault="00D423C8" w:rsidP="00FE0395">
            <w:pPr>
              <w:autoSpaceDE w:val="0"/>
              <w:autoSpaceDN w:val="0"/>
              <w:adjustRightInd w:val="0"/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heeft plezier in het bezig zijn met media.</w:t>
            </w:r>
          </w:p>
        </w:tc>
      </w:tr>
      <w:tr w:rsidR="00530E4A" w:rsidRPr="007030E4" w14:paraId="06AA2376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07B2BA0B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E97F9DB" w14:textId="77777777" w:rsidR="00D423C8" w:rsidRPr="007030E4" w:rsidRDefault="00D423C8" w:rsidP="00FE0395">
            <w:pPr>
              <w:autoSpaceDE w:val="0"/>
              <w:autoSpaceDN w:val="0"/>
              <w:adjustRightInd w:val="0"/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gaat graag naar school.</w:t>
            </w:r>
          </w:p>
          <w:p w14:paraId="575939CC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50B2F0A" w14:textId="77777777" w:rsidR="00D423C8" w:rsidRPr="007030E4" w:rsidRDefault="00D423C8" w:rsidP="00FE0395">
            <w:pPr>
              <w:autoSpaceDE w:val="0"/>
              <w:autoSpaceDN w:val="0"/>
              <w:adjustRightInd w:val="0"/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gaat graag  naar school.</w:t>
            </w:r>
          </w:p>
          <w:p w14:paraId="691843A2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</w:tcPr>
          <w:p w14:paraId="62E7961C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maakt onderdeel uit van de groep waarin hij zich op dat moment bevindt.</w:t>
            </w:r>
          </w:p>
        </w:tc>
        <w:tc>
          <w:tcPr>
            <w:tcW w:w="1808" w:type="dxa"/>
          </w:tcPr>
          <w:p w14:paraId="69769E77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heeft in online omgevingen goed contact.</w:t>
            </w:r>
          </w:p>
        </w:tc>
      </w:tr>
      <w:tr w:rsidR="00530E4A" w:rsidRPr="007030E4" w14:paraId="1D77D4A9" w14:textId="77777777" w:rsidTr="002454E8">
        <w:trPr>
          <w:trHeight w:val="96"/>
        </w:trPr>
        <w:tc>
          <w:tcPr>
            <w:tcW w:w="1555" w:type="dxa"/>
            <w:noWrap/>
          </w:tcPr>
          <w:p w14:paraId="481F0C61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A2ACD03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heeft anderen om zich heen met wie hij het leuk vindt om dingen samen te doen.</w:t>
            </w:r>
          </w:p>
        </w:tc>
        <w:tc>
          <w:tcPr>
            <w:tcW w:w="1985" w:type="dxa"/>
          </w:tcPr>
          <w:p w14:paraId="0707DBE3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volgt met plezier de activiteiten.</w:t>
            </w:r>
          </w:p>
        </w:tc>
        <w:tc>
          <w:tcPr>
            <w:tcW w:w="1872" w:type="dxa"/>
          </w:tcPr>
          <w:p w14:paraId="538B473D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toont zich niet meteen gekwetst als iemand een andere mening heeft.</w:t>
            </w:r>
          </w:p>
        </w:tc>
        <w:tc>
          <w:tcPr>
            <w:tcW w:w="1808" w:type="dxa"/>
          </w:tcPr>
          <w:p w14:paraId="2138DCB5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0E4A" w:rsidRPr="007030E4" w14:paraId="24C94255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1926271F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7B78DED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heeft goed contact met de leerkracht.</w:t>
            </w:r>
          </w:p>
        </w:tc>
        <w:tc>
          <w:tcPr>
            <w:tcW w:w="1985" w:type="dxa"/>
          </w:tcPr>
          <w:p w14:paraId="5198C666" w14:textId="7264EF24" w:rsidR="00D423C8" w:rsidRPr="007030E4" w:rsidRDefault="00D423C8" w:rsidP="00FE0395">
            <w:pPr>
              <w:autoSpaceDE w:val="0"/>
              <w:autoSpaceDN w:val="0"/>
              <w:adjustRightInd w:val="0"/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voelt zich prettig bij de taken die hij doet.</w:t>
            </w:r>
          </w:p>
        </w:tc>
        <w:tc>
          <w:tcPr>
            <w:tcW w:w="1872" w:type="dxa"/>
          </w:tcPr>
          <w:p w14:paraId="6D0011DE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ervaart dat anderen luisteren naar zijn standpunten.</w:t>
            </w:r>
          </w:p>
        </w:tc>
        <w:tc>
          <w:tcPr>
            <w:tcW w:w="1808" w:type="dxa"/>
          </w:tcPr>
          <w:p w14:paraId="36BA512F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0E4A" w:rsidRPr="007030E4" w14:paraId="5BC007F8" w14:textId="77777777" w:rsidTr="002454E8">
        <w:trPr>
          <w:trHeight w:val="96"/>
        </w:trPr>
        <w:tc>
          <w:tcPr>
            <w:tcW w:w="1555" w:type="dxa"/>
            <w:noWrap/>
          </w:tcPr>
          <w:p w14:paraId="58026A94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FBF9657" w14:textId="6FE1CE2D" w:rsidR="00D423C8" w:rsidRPr="00EC7F0D" w:rsidRDefault="00EC7F0D" w:rsidP="00FE0395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laat merken dat hij zich fijn voelt bij de leerkracht.</w:t>
            </w:r>
          </w:p>
        </w:tc>
        <w:tc>
          <w:tcPr>
            <w:tcW w:w="1985" w:type="dxa"/>
          </w:tcPr>
          <w:p w14:paraId="23F77AFF" w14:textId="63838592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is blij met hoe hij zijn taken mag doen.</w:t>
            </w:r>
          </w:p>
        </w:tc>
        <w:tc>
          <w:tcPr>
            <w:tcW w:w="1872" w:type="dxa"/>
          </w:tcPr>
          <w:p w14:paraId="683657FC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07DA461A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0E4A" w:rsidRPr="007030E4" w14:paraId="099C2F44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70FE9B98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2A402A3" w14:textId="77777777" w:rsidR="006A0787" w:rsidRPr="006A0787" w:rsidRDefault="006A0787" w:rsidP="00EC7F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9062120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is blij met de activiteiten die hij doet.</w:t>
            </w:r>
          </w:p>
        </w:tc>
        <w:tc>
          <w:tcPr>
            <w:tcW w:w="1872" w:type="dxa"/>
          </w:tcPr>
          <w:p w14:paraId="1B31907C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  <w:p w14:paraId="57809FF0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7C84B18B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0E4A" w:rsidRPr="007030E4" w14:paraId="231EAC52" w14:textId="77777777" w:rsidTr="002454E8">
        <w:trPr>
          <w:trHeight w:val="96"/>
        </w:trPr>
        <w:tc>
          <w:tcPr>
            <w:tcW w:w="1555" w:type="dxa"/>
            <w:shd w:val="clear" w:color="auto" w:fill="D2ECFC"/>
            <w:noWrap/>
            <w:hideMark/>
          </w:tcPr>
          <w:p w14:paraId="47CDEA4B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lastRenderedPageBreak/>
              <w:t>Betrokkenheid</w:t>
            </w:r>
          </w:p>
        </w:tc>
        <w:tc>
          <w:tcPr>
            <w:tcW w:w="1842" w:type="dxa"/>
            <w:shd w:val="clear" w:color="auto" w:fill="D2ECFC"/>
            <w:hideMark/>
          </w:tcPr>
          <w:p w14:paraId="41A207A1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houding of toestand die verbondenheid uitdrukt met een activiteit met de ander waar het kind mee bezig is, ondanks afleidingen, vermoeidheid of verveling.</w:t>
            </w:r>
          </w:p>
        </w:tc>
        <w:tc>
          <w:tcPr>
            <w:tcW w:w="1985" w:type="dxa"/>
            <w:shd w:val="clear" w:color="auto" w:fill="D2ECFC"/>
          </w:tcPr>
          <w:p w14:paraId="000B70CD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houding of toestand die verbondenheid uitdrukt met een activiteit met de ander waar het kind mee bezig is, ondanks afleidingen, vermoeidheid of verveling.</w:t>
            </w:r>
          </w:p>
        </w:tc>
        <w:tc>
          <w:tcPr>
            <w:tcW w:w="1872" w:type="dxa"/>
            <w:shd w:val="clear" w:color="auto" w:fill="D2ECFC"/>
          </w:tcPr>
          <w:p w14:paraId="51F31C9F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houding of toestand die verbondenheid uitdrukt met een activiteit met de ander waar het kind mee bezig is, ondanks afleidingen, vermoeidheid of verveling.</w:t>
            </w:r>
          </w:p>
        </w:tc>
        <w:tc>
          <w:tcPr>
            <w:tcW w:w="1808" w:type="dxa"/>
            <w:shd w:val="clear" w:color="auto" w:fill="D2ECFC"/>
          </w:tcPr>
          <w:p w14:paraId="769DE9C9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houding of toestand die verbondenheid uitdrukt met een activiteit met de ander waar het kind mee bezig is, ondanks afleidingen, vermoeidheid of verveling.</w:t>
            </w:r>
          </w:p>
        </w:tc>
      </w:tr>
      <w:tr w:rsidR="00530E4A" w:rsidRPr="007030E4" w14:paraId="7C3D1159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shd w:val="clear" w:color="auto" w:fill="D2ECFC"/>
            <w:noWrap/>
            <w:hideMark/>
          </w:tcPr>
          <w:p w14:paraId="6AC599A2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Verkortvraag</w:t>
            </w:r>
          </w:p>
        </w:tc>
        <w:tc>
          <w:tcPr>
            <w:tcW w:w="1842" w:type="dxa"/>
            <w:shd w:val="clear" w:color="auto" w:fill="D2ECFC"/>
            <w:hideMark/>
          </w:tcPr>
          <w:p w14:paraId="39A3BF82" w14:textId="3DEDF43F" w:rsidR="00D423C8" w:rsidRPr="00C52365" w:rsidRDefault="00EC19D9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C52365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besteedt oprechte aandacht aan anderen.</w:t>
            </w:r>
          </w:p>
        </w:tc>
        <w:tc>
          <w:tcPr>
            <w:tcW w:w="1985" w:type="dxa"/>
            <w:shd w:val="clear" w:color="auto" w:fill="D2ECFC"/>
          </w:tcPr>
          <w:p w14:paraId="59F6A82E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zet zich in voor wat hij doet of leert en is daar tevreden over.</w:t>
            </w:r>
          </w:p>
          <w:p w14:paraId="669ED143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D2ECFC"/>
          </w:tcPr>
          <w:p w14:paraId="75CEEE66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is gericht op datgene wat er in de wereld gebeurt.</w:t>
            </w:r>
          </w:p>
        </w:tc>
        <w:tc>
          <w:tcPr>
            <w:tcW w:w="1808" w:type="dxa"/>
            <w:shd w:val="clear" w:color="auto" w:fill="D2ECFC"/>
          </w:tcPr>
          <w:p w14:paraId="1E9CB0F3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gebruikt media op een manier die past bij het doel wat hij op dat moment  voor ogen heeft.</w:t>
            </w:r>
          </w:p>
        </w:tc>
      </w:tr>
      <w:tr w:rsidR="00530E4A" w:rsidRPr="007030E4" w14:paraId="3DB43940" w14:textId="77777777" w:rsidTr="002454E8">
        <w:trPr>
          <w:trHeight w:val="96"/>
        </w:trPr>
        <w:tc>
          <w:tcPr>
            <w:tcW w:w="1555" w:type="dxa"/>
            <w:shd w:val="clear" w:color="auto" w:fill="D2ECFC"/>
            <w:noWrap/>
          </w:tcPr>
          <w:p w14:paraId="4DCF7094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Bijvoorbeeld (per context; onderstaande ontwikkelpunten worden ook getoond bij dit bijvoorbeeld)</w:t>
            </w:r>
          </w:p>
        </w:tc>
        <w:tc>
          <w:tcPr>
            <w:tcW w:w="1842" w:type="dxa"/>
            <w:shd w:val="clear" w:color="auto" w:fill="D2ECFC"/>
          </w:tcPr>
          <w:p w14:paraId="66F205B9" w14:textId="77777777" w:rsidR="004310C9" w:rsidRPr="007030E4" w:rsidRDefault="00D423C8" w:rsidP="00FE0395">
            <w:pPr>
              <w:rPr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 xml:space="preserve">Bijvoorbeeld: </w:t>
            </w:r>
          </w:p>
          <w:p w14:paraId="2A1EB150" w14:textId="5DA3C334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kan geconcentreerd samenwerken met de ander</w:t>
            </w:r>
            <w:r w:rsidR="004310C9" w:rsidRPr="007030E4">
              <w:rPr>
                <w:color w:val="003350"/>
                <w:sz w:val="16"/>
                <w:szCs w:val="16"/>
              </w:rPr>
              <w:t>.</w:t>
            </w:r>
          </w:p>
        </w:tc>
        <w:tc>
          <w:tcPr>
            <w:tcW w:w="1985" w:type="dxa"/>
            <w:shd w:val="clear" w:color="auto" w:fill="D2ECFC"/>
          </w:tcPr>
          <w:p w14:paraId="3D407BEB" w14:textId="77777777" w:rsidR="004310C9" w:rsidRPr="007030E4" w:rsidRDefault="00D423C8" w:rsidP="00FE0395">
            <w:pPr>
              <w:rPr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 xml:space="preserve">Bijvoorbeeld: </w:t>
            </w:r>
          </w:p>
          <w:p w14:paraId="768511D7" w14:textId="6DD270DB" w:rsidR="00D423C8" w:rsidRPr="007030E4" w:rsidRDefault="00D423C8" w:rsidP="00FE0395">
            <w:pPr>
              <w:rPr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kan met aandacht werken aan een activiteit.</w:t>
            </w:r>
          </w:p>
          <w:p w14:paraId="6A0A65C1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D2ECFC"/>
          </w:tcPr>
          <w:p w14:paraId="13530262" w14:textId="77777777" w:rsidR="004310C9" w:rsidRPr="007030E4" w:rsidRDefault="00D423C8" w:rsidP="00FE0395">
            <w:pPr>
              <w:rPr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 xml:space="preserve">Bijvoorbeeld: </w:t>
            </w:r>
          </w:p>
          <w:p w14:paraId="2BEE98AC" w14:textId="26F69AF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raapt het afval op omdat hij zorg wil dragen voor het milieu</w:t>
            </w:r>
            <w:r w:rsidR="004310C9" w:rsidRPr="007030E4">
              <w:rPr>
                <w:color w:val="003350"/>
                <w:sz w:val="16"/>
                <w:szCs w:val="16"/>
              </w:rPr>
              <w:t>.</w:t>
            </w:r>
          </w:p>
        </w:tc>
        <w:tc>
          <w:tcPr>
            <w:tcW w:w="1808" w:type="dxa"/>
            <w:shd w:val="clear" w:color="auto" w:fill="D2ECFC"/>
          </w:tcPr>
          <w:p w14:paraId="765E6551" w14:textId="77777777" w:rsidR="004310C9" w:rsidRPr="007030E4" w:rsidRDefault="00D423C8" w:rsidP="00FE0395">
            <w:pPr>
              <w:rPr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 xml:space="preserve">Bijvoorbeeld: </w:t>
            </w:r>
          </w:p>
          <w:p w14:paraId="7B63C61D" w14:textId="1E61BF5A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zet zijn WhatsApp-meldingen uit als hij bezig is met een opdracht voor school</w:t>
            </w:r>
            <w:r w:rsidR="004310C9" w:rsidRPr="007030E4">
              <w:rPr>
                <w:color w:val="003350"/>
                <w:sz w:val="16"/>
                <w:szCs w:val="16"/>
              </w:rPr>
              <w:t>.</w:t>
            </w:r>
          </w:p>
        </w:tc>
      </w:tr>
      <w:tr w:rsidR="00530E4A" w:rsidRPr="007030E4" w14:paraId="2B7B42F2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  <w:hideMark/>
          </w:tcPr>
          <w:p w14:paraId="631D77E7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7C8DD299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kan een lange tijd met een ander een activiteit doen.</w:t>
            </w:r>
          </w:p>
        </w:tc>
        <w:tc>
          <w:tcPr>
            <w:tcW w:w="1985" w:type="dxa"/>
          </w:tcPr>
          <w:p w14:paraId="67D5372F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let op onder de uitleg.</w:t>
            </w:r>
          </w:p>
        </w:tc>
        <w:tc>
          <w:tcPr>
            <w:tcW w:w="1872" w:type="dxa"/>
          </w:tcPr>
          <w:p w14:paraId="79B2ECCC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houdt zich aan wat hij vindt dat goed is.</w:t>
            </w:r>
          </w:p>
        </w:tc>
        <w:tc>
          <w:tcPr>
            <w:tcW w:w="1808" w:type="dxa"/>
          </w:tcPr>
          <w:p w14:paraId="60334F6F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houdt zijn aandacht erbij als hij bezig is met sociale media.</w:t>
            </w:r>
          </w:p>
        </w:tc>
      </w:tr>
      <w:tr w:rsidR="00530E4A" w:rsidRPr="007030E4" w14:paraId="6764EC46" w14:textId="77777777" w:rsidTr="002454E8">
        <w:trPr>
          <w:trHeight w:val="96"/>
        </w:trPr>
        <w:tc>
          <w:tcPr>
            <w:tcW w:w="1555" w:type="dxa"/>
            <w:noWrap/>
            <w:hideMark/>
          </w:tcPr>
          <w:p w14:paraId="32C40DCA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2651C9FD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blijft proberen om contact te maken.</w:t>
            </w:r>
          </w:p>
        </w:tc>
        <w:tc>
          <w:tcPr>
            <w:tcW w:w="1985" w:type="dxa"/>
          </w:tcPr>
          <w:p w14:paraId="2ABEACF4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houdt zijn aandacht (concentratie)  bij zijn activiteiten.</w:t>
            </w:r>
          </w:p>
        </w:tc>
        <w:tc>
          <w:tcPr>
            <w:tcW w:w="1872" w:type="dxa"/>
          </w:tcPr>
          <w:p w14:paraId="6FFDCF66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is geïnteresseerd in het nieuws.</w:t>
            </w:r>
          </w:p>
        </w:tc>
        <w:tc>
          <w:tcPr>
            <w:tcW w:w="1808" w:type="dxa"/>
          </w:tcPr>
          <w:p w14:paraId="770A762F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gaat bewust om met informatie vanuit media.</w:t>
            </w:r>
          </w:p>
        </w:tc>
      </w:tr>
      <w:tr w:rsidR="00530E4A" w:rsidRPr="007030E4" w14:paraId="0BBEC944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  <w:hideMark/>
          </w:tcPr>
          <w:p w14:paraId="25C9155E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2E458C1E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laat merken dat het omgaan met de ander een gevoel van tevredenheid geeft.</w:t>
            </w:r>
          </w:p>
        </w:tc>
        <w:tc>
          <w:tcPr>
            <w:tcW w:w="1985" w:type="dxa"/>
          </w:tcPr>
          <w:p w14:paraId="3D1D33FD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werkt een tijd lang achter elkaar door (doorzettingsvermogen).</w:t>
            </w:r>
          </w:p>
        </w:tc>
        <w:tc>
          <w:tcPr>
            <w:tcW w:w="1872" w:type="dxa"/>
          </w:tcPr>
          <w:p w14:paraId="246049A1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neemt de standpunten van een ander serieus.</w:t>
            </w:r>
          </w:p>
        </w:tc>
        <w:tc>
          <w:tcPr>
            <w:tcW w:w="1808" w:type="dxa"/>
          </w:tcPr>
          <w:p w14:paraId="1CF55B5D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werkt een tijd lang achter elkaar door als hij bezig is met media.</w:t>
            </w:r>
          </w:p>
        </w:tc>
      </w:tr>
      <w:tr w:rsidR="00530E4A" w:rsidRPr="007030E4" w14:paraId="5CFA5035" w14:textId="77777777" w:rsidTr="002454E8">
        <w:trPr>
          <w:trHeight w:val="96"/>
        </w:trPr>
        <w:tc>
          <w:tcPr>
            <w:tcW w:w="1555" w:type="dxa"/>
            <w:noWrap/>
            <w:hideMark/>
          </w:tcPr>
          <w:p w14:paraId="313BFE4F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6597F6E9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zet zijn kwaliteiten en talenten in voor de ander.</w:t>
            </w:r>
          </w:p>
        </w:tc>
        <w:tc>
          <w:tcPr>
            <w:tcW w:w="1985" w:type="dxa"/>
          </w:tcPr>
          <w:p w14:paraId="11E83D29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blijft proberen als iets niet gelijk lukt.</w:t>
            </w:r>
          </w:p>
        </w:tc>
        <w:tc>
          <w:tcPr>
            <w:tcW w:w="1872" w:type="dxa"/>
          </w:tcPr>
          <w:p w14:paraId="157F12AE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zet zijn kwaliteiten en talenten in voor anderen.</w:t>
            </w:r>
          </w:p>
        </w:tc>
        <w:tc>
          <w:tcPr>
            <w:tcW w:w="1808" w:type="dxa"/>
          </w:tcPr>
          <w:p w14:paraId="46FC6D4F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blijft het proberen als iets niet meteen lukt in een programma.</w:t>
            </w:r>
          </w:p>
        </w:tc>
      </w:tr>
      <w:tr w:rsidR="00530E4A" w:rsidRPr="007030E4" w14:paraId="2E9FC9D4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  <w:hideMark/>
          </w:tcPr>
          <w:p w14:paraId="09E3D94C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0513FC80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is geïnteresseerd in wat anderen vertellen.</w:t>
            </w:r>
          </w:p>
        </w:tc>
        <w:tc>
          <w:tcPr>
            <w:tcW w:w="1985" w:type="dxa"/>
          </w:tcPr>
          <w:p w14:paraId="6ACA5D57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toont interesse in activiteiten.</w:t>
            </w:r>
          </w:p>
        </w:tc>
        <w:tc>
          <w:tcPr>
            <w:tcW w:w="1872" w:type="dxa"/>
          </w:tcPr>
          <w:p w14:paraId="706CA46F" w14:textId="59CBC46E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is geïnteresseerd in andere meningen en leefgewoonten.</w:t>
            </w:r>
          </w:p>
        </w:tc>
        <w:tc>
          <w:tcPr>
            <w:tcW w:w="1808" w:type="dxa"/>
          </w:tcPr>
          <w:p w14:paraId="12ED248C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is geïnteresseerd in media.</w:t>
            </w:r>
          </w:p>
        </w:tc>
      </w:tr>
      <w:tr w:rsidR="00530E4A" w:rsidRPr="007030E4" w14:paraId="1A1BF218" w14:textId="77777777" w:rsidTr="002454E8">
        <w:trPr>
          <w:trHeight w:val="96"/>
        </w:trPr>
        <w:tc>
          <w:tcPr>
            <w:tcW w:w="1555" w:type="dxa"/>
            <w:noWrap/>
          </w:tcPr>
          <w:p w14:paraId="430EA1FB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2368FD77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zet zich in om de ander erbij te betrekken.</w:t>
            </w:r>
          </w:p>
        </w:tc>
        <w:tc>
          <w:tcPr>
            <w:tcW w:w="1985" w:type="dxa"/>
          </w:tcPr>
          <w:p w14:paraId="0DD08B8F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maakt zijn activiteit af.</w:t>
            </w:r>
          </w:p>
        </w:tc>
        <w:tc>
          <w:tcPr>
            <w:tcW w:w="1872" w:type="dxa"/>
          </w:tcPr>
          <w:p w14:paraId="1486B1D0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zet zich in om anderen erbij te betrekken.</w:t>
            </w:r>
          </w:p>
        </w:tc>
        <w:tc>
          <w:tcPr>
            <w:tcW w:w="1808" w:type="dxa"/>
          </w:tcPr>
          <w:p w14:paraId="0E602945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gebruikt media gericht bij het zoeken naar informatie.</w:t>
            </w:r>
          </w:p>
        </w:tc>
      </w:tr>
      <w:tr w:rsidR="00530E4A" w:rsidRPr="007030E4" w14:paraId="7B26E211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  <w:hideMark/>
          </w:tcPr>
          <w:p w14:paraId="3D2334C5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0AAC504C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werkt geconcentreerd samen.</w:t>
            </w:r>
          </w:p>
        </w:tc>
        <w:tc>
          <w:tcPr>
            <w:tcW w:w="1985" w:type="dxa"/>
          </w:tcPr>
          <w:p w14:paraId="0F912836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toont motivatie om te leren en om leertaken uit te voeren.</w:t>
            </w:r>
          </w:p>
        </w:tc>
        <w:tc>
          <w:tcPr>
            <w:tcW w:w="1872" w:type="dxa"/>
          </w:tcPr>
          <w:p w14:paraId="4EC066B9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4631AF82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0E4A" w:rsidRPr="007030E4" w14:paraId="02C8244B" w14:textId="77777777" w:rsidTr="002454E8">
        <w:trPr>
          <w:trHeight w:val="96"/>
        </w:trPr>
        <w:tc>
          <w:tcPr>
            <w:tcW w:w="1555" w:type="dxa"/>
            <w:noWrap/>
          </w:tcPr>
          <w:p w14:paraId="1DBBB032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4463381E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D6CBB74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pakt moeilijke dingen goed aan.</w:t>
            </w:r>
          </w:p>
        </w:tc>
        <w:tc>
          <w:tcPr>
            <w:tcW w:w="1872" w:type="dxa"/>
          </w:tcPr>
          <w:p w14:paraId="3F6021D7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65FF00A2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0E4A" w:rsidRPr="007030E4" w14:paraId="1C4B3F32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5324F1C4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4B5BBF9A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9D247CC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De leerling doet activiteiten passend bij zijn ontwikkelingsniveau. </w:t>
            </w:r>
          </w:p>
        </w:tc>
        <w:tc>
          <w:tcPr>
            <w:tcW w:w="1872" w:type="dxa"/>
          </w:tcPr>
          <w:p w14:paraId="33191036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638FBCCF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0E4A" w:rsidRPr="007030E4" w14:paraId="2B2245C6" w14:textId="77777777" w:rsidTr="002454E8">
        <w:trPr>
          <w:trHeight w:val="96"/>
        </w:trPr>
        <w:tc>
          <w:tcPr>
            <w:tcW w:w="1555" w:type="dxa"/>
            <w:noWrap/>
          </w:tcPr>
          <w:p w14:paraId="0DC42D85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3A12FE51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5B32958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weet waarom hij zijn activiteiten doet.</w:t>
            </w:r>
          </w:p>
        </w:tc>
        <w:tc>
          <w:tcPr>
            <w:tcW w:w="1872" w:type="dxa"/>
          </w:tcPr>
          <w:p w14:paraId="4545C61F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20CE7319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0E4A" w:rsidRPr="007030E4" w14:paraId="144BDD07" w14:textId="77777777" w:rsidTr="008542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shd w:val="clear" w:color="auto" w:fill="D2ECFC"/>
            <w:noWrap/>
          </w:tcPr>
          <w:p w14:paraId="5CDB7F8A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Veiligheidsbeleving</w:t>
            </w:r>
          </w:p>
          <w:p w14:paraId="6BB8BD54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2ECFC"/>
          </w:tcPr>
          <w:p w14:paraId="29442472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Het ervaren van een veilig gevoel.</w:t>
            </w:r>
          </w:p>
          <w:p w14:paraId="3636F6AB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i/>
                <w:iCs/>
                <w:color w:val="003350"/>
                <w:sz w:val="16"/>
                <w:szCs w:val="16"/>
              </w:rPr>
              <w:t xml:space="preserve">De beleving van veiligheid is een gevoel dat ervaren wordt. Het gaat er om je veilig en verbonden met de bekende ander. Als leerlingen dit gevoel </w:t>
            </w:r>
            <w:r w:rsidRPr="007030E4">
              <w:rPr>
                <w:i/>
                <w:iCs/>
                <w:color w:val="003350"/>
                <w:sz w:val="16"/>
                <w:szCs w:val="16"/>
              </w:rPr>
              <w:lastRenderedPageBreak/>
              <w:t xml:space="preserve">beleven, zijn ze meer beschermd tegen negatieve invloeden en kunnen ze daardoor beter presteren. Bovendien heeft veiligheidsbeleving sterke invloed op het persoonlijk welzijn (Rodney, Johnson, &amp; </w:t>
            </w:r>
            <w:proofErr w:type="spellStart"/>
            <w:r w:rsidRPr="007030E4">
              <w:rPr>
                <w:i/>
                <w:iCs/>
                <w:color w:val="003350"/>
                <w:sz w:val="16"/>
                <w:szCs w:val="16"/>
              </w:rPr>
              <w:t>Srivastava</w:t>
            </w:r>
            <w:proofErr w:type="spellEnd"/>
            <w:r w:rsidRPr="007030E4">
              <w:rPr>
                <w:i/>
                <w:iCs/>
                <w:color w:val="003350"/>
                <w:sz w:val="16"/>
                <w:szCs w:val="16"/>
              </w:rPr>
              <w:t>, 2005).</w:t>
            </w:r>
          </w:p>
        </w:tc>
        <w:tc>
          <w:tcPr>
            <w:tcW w:w="1985" w:type="dxa"/>
            <w:shd w:val="clear" w:color="auto" w:fill="D2ECFC"/>
          </w:tcPr>
          <w:p w14:paraId="75A1BC02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lastRenderedPageBreak/>
              <w:t>Het ervaren van een veilig gevoel.</w:t>
            </w:r>
          </w:p>
          <w:p w14:paraId="58B69A47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i/>
                <w:iCs/>
                <w:color w:val="003350"/>
                <w:sz w:val="16"/>
                <w:szCs w:val="16"/>
              </w:rPr>
              <w:t xml:space="preserve">De beleving van veiligheid is een gevoel dat ervaren wordt. Het gaat er om je veilig en verbonden met de bekende ander. Als leerlingen dit gevoel beleven, zijn ze meer </w:t>
            </w:r>
            <w:r w:rsidRPr="007030E4">
              <w:rPr>
                <w:i/>
                <w:iCs/>
                <w:color w:val="003350"/>
                <w:sz w:val="16"/>
                <w:szCs w:val="16"/>
              </w:rPr>
              <w:lastRenderedPageBreak/>
              <w:t xml:space="preserve">beschermd tegen negatieve invloeden en kunnen ze daardoor beter presteren. Bovendien heeft veiligheidsbeleving sterke invloed op het persoonlijk welzijn (Rodney, Johnson, &amp; </w:t>
            </w:r>
            <w:proofErr w:type="spellStart"/>
            <w:r w:rsidRPr="007030E4">
              <w:rPr>
                <w:i/>
                <w:iCs/>
                <w:color w:val="003350"/>
                <w:sz w:val="16"/>
                <w:szCs w:val="16"/>
              </w:rPr>
              <w:t>Srivastava</w:t>
            </w:r>
            <w:proofErr w:type="spellEnd"/>
            <w:r w:rsidRPr="007030E4">
              <w:rPr>
                <w:i/>
                <w:iCs/>
                <w:color w:val="003350"/>
                <w:sz w:val="16"/>
                <w:szCs w:val="16"/>
              </w:rPr>
              <w:t>, 2005).</w:t>
            </w:r>
          </w:p>
        </w:tc>
        <w:tc>
          <w:tcPr>
            <w:tcW w:w="1872" w:type="dxa"/>
            <w:shd w:val="clear" w:color="auto" w:fill="D2ECFC"/>
          </w:tcPr>
          <w:p w14:paraId="704971E1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lastRenderedPageBreak/>
              <w:t>Het ervaren van een veilig gevoel.</w:t>
            </w:r>
          </w:p>
          <w:p w14:paraId="4CA2A7A5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i/>
                <w:iCs/>
                <w:color w:val="003350"/>
                <w:sz w:val="16"/>
                <w:szCs w:val="16"/>
              </w:rPr>
              <w:t xml:space="preserve">De beleving van veiligheid is een gevoel dat ervaren wordt. Het gaat er om je veilig en verbonden met de bekende ander. Als leerlingen dit gevoel </w:t>
            </w:r>
            <w:r w:rsidRPr="007030E4">
              <w:rPr>
                <w:i/>
                <w:iCs/>
                <w:color w:val="003350"/>
                <w:sz w:val="16"/>
                <w:szCs w:val="16"/>
              </w:rPr>
              <w:lastRenderedPageBreak/>
              <w:t xml:space="preserve">beleven, zijn ze meer beschermd tegen negatieve invloeden en kunnen ze daardoor beter presteren. Bovendien heeft veiligheidsbeleving sterke invloed op het persoonlijk welzijn (Rodney, Johnson, &amp; </w:t>
            </w:r>
            <w:proofErr w:type="spellStart"/>
            <w:r w:rsidRPr="007030E4">
              <w:rPr>
                <w:i/>
                <w:iCs/>
                <w:color w:val="003350"/>
                <w:sz w:val="16"/>
                <w:szCs w:val="16"/>
              </w:rPr>
              <w:t>Srivastava</w:t>
            </w:r>
            <w:proofErr w:type="spellEnd"/>
            <w:r w:rsidRPr="007030E4">
              <w:rPr>
                <w:i/>
                <w:iCs/>
                <w:color w:val="003350"/>
                <w:sz w:val="16"/>
                <w:szCs w:val="16"/>
              </w:rPr>
              <w:t>, 2005).</w:t>
            </w:r>
          </w:p>
        </w:tc>
        <w:tc>
          <w:tcPr>
            <w:tcW w:w="1808" w:type="dxa"/>
            <w:shd w:val="clear" w:color="auto" w:fill="D2ECFC"/>
          </w:tcPr>
          <w:p w14:paraId="170635CB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lastRenderedPageBreak/>
              <w:t>Het ervaren van een veilig gevoel.</w:t>
            </w:r>
          </w:p>
          <w:p w14:paraId="644A5FD8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i/>
                <w:iCs/>
                <w:color w:val="003350"/>
                <w:sz w:val="16"/>
                <w:szCs w:val="16"/>
              </w:rPr>
              <w:t xml:space="preserve">De beleving van veiligheid is een gevoel dat ervaren wordt. Het gaat er om je veilig en verbonden met de bekende ander. Als leerlingen dit gevoel </w:t>
            </w:r>
            <w:r w:rsidRPr="007030E4">
              <w:rPr>
                <w:i/>
                <w:iCs/>
                <w:color w:val="003350"/>
                <w:sz w:val="16"/>
                <w:szCs w:val="16"/>
              </w:rPr>
              <w:lastRenderedPageBreak/>
              <w:t xml:space="preserve">beleven, zijn ze meer beschermd tegen negatieve invloeden en kunnen ze daardoor beter presteren. Bovendien heeft veiligheidsbeleving sterke invloed op het persoonlijk welzijn (Rodney, Johnson, &amp; </w:t>
            </w:r>
            <w:proofErr w:type="spellStart"/>
            <w:r w:rsidRPr="007030E4">
              <w:rPr>
                <w:i/>
                <w:iCs/>
                <w:color w:val="003350"/>
                <w:sz w:val="16"/>
                <w:szCs w:val="16"/>
              </w:rPr>
              <w:t>Srivastava</w:t>
            </w:r>
            <w:proofErr w:type="spellEnd"/>
            <w:r w:rsidRPr="007030E4">
              <w:rPr>
                <w:i/>
                <w:iCs/>
                <w:color w:val="003350"/>
                <w:sz w:val="16"/>
                <w:szCs w:val="16"/>
              </w:rPr>
              <w:t>, 2005).</w:t>
            </w:r>
          </w:p>
        </w:tc>
      </w:tr>
      <w:tr w:rsidR="00530E4A" w:rsidRPr="007030E4" w14:paraId="4DED4877" w14:textId="77777777" w:rsidTr="008542D0">
        <w:trPr>
          <w:trHeight w:val="96"/>
        </w:trPr>
        <w:tc>
          <w:tcPr>
            <w:tcW w:w="1555" w:type="dxa"/>
            <w:shd w:val="clear" w:color="auto" w:fill="D2ECFC"/>
            <w:noWrap/>
          </w:tcPr>
          <w:p w14:paraId="3D6B1D2D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lastRenderedPageBreak/>
              <w:t>Verkortvraag</w:t>
            </w:r>
          </w:p>
        </w:tc>
        <w:tc>
          <w:tcPr>
            <w:tcW w:w="1842" w:type="dxa"/>
            <w:shd w:val="clear" w:color="auto" w:fill="D2ECFC"/>
            <w:noWrap/>
          </w:tcPr>
          <w:p w14:paraId="514B13B3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i/>
                <w:iCs/>
                <w:color w:val="003350"/>
                <w:sz w:val="16"/>
                <w:szCs w:val="16"/>
              </w:rPr>
              <w:t>De leerling laat merken dat hij zich veilig voelt bij bekenden.</w:t>
            </w:r>
          </w:p>
        </w:tc>
        <w:tc>
          <w:tcPr>
            <w:tcW w:w="1985" w:type="dxa"/>
            <w:shd w:val="clear" w:color="auto" w:fill="D2ECFC"/>
          </w:tcPr>
          <w:p w14:paraId="483F9763" w14:textId="77777777" w:rsidR="00D423C8" w:rsidRPr="007030E4" w:rsidRDefault="00D423C8" w:rsidP="00FE0395">
            <w:pPr>
              <w:rPr>
                <w:rFonts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cs="Calibri"/>
                <w:i/>
                <w:iCs/>
                <w:color w:val="003350"/>
                <w:sz w:val="16"/>
                <w:szCs w:val="16"/>
              </w:rPr>
              <w:t>De leerling laat merken dat hij zich veilig voelt bij het uitvoeren van zijn activiteiten.</w:t>
            </w:r>
          </w:p>
        </w:tc>
        <w:tc>
          <w:tcPr>
            <w:tcW w:w="1872" w:type="dxa"/>
            <w:shd w:val="clear" w:color="auto" w:fill="D2ECFC"/>
          </w:tcPr>
          <w:p w14:paraId="4A9F973E" w14:textId="77777777" w:rsidR="00D423C8" w:rsidRPr="007030E4" w:rsidRDefault="00D423C8" w:rsidP="00FE0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eastAsia="Arial"/>
                <w:i/>
                <w:iCs/>
                <w:color w:val="003350"/>
                <w:sz w:val="16"/>
                <w:szCs w:val="16"/>
              </w:rPr>
              <w:t>De leerling laat merken dat hij zich veilig voelt in de buurt waarin hij zich begeeft.</w:t>
            </w:r>
          </w:p>
        </w:tc>
        <w:tc>
          <w:tcPr>
            <w:tcW w:w="1808" w:type="dxa"/>
            <w:shd w:val="clear" w:color="auto" w:fill="D2ECFC"/>
          </w:tcPr>
          <w:p w14:paraId="6779FD0A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i/>
                <w:iCs/>
                <w:color w:val="003350"/>
                <w:sz w:val="16"/>
                <w:szCs w:val="16"/>
              </w:rPr>
              <w:t>De leerling laat merken dat hij zich veilig voelt bij mediagebruik.</w:t>
            </w:r>
          </w:p>
        </w:tc>
      </w:tr>
      <w:tr w:rsidR="00530E4A" w:rsidRPr="007030E4" w14:paraId="7DEC4ED5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1A792A22" w14:textId="5F1685A1" w:rsidR="00D423C8" w:rsidRPr="008932AE" w:rsidRDefault="00D423C8" w:rsidP="008932AE">
            <w:pPr>
              <w:autoSpaceDE w:val="0"/>
              <w:autoSpaceDN w:val="0"/>
              <w:adjustRightInd w:val="0"/>
              <w:rPr>
                <w:b/>
                <w:color w:val="003350"/>
                <w:sz w:val="16"/>
                <w:szCs w:val="16"/>
              </w:rPr>
            </w:pPr>
            <w:r w:rsidRPr="007030E4">
              <w:rPr>
                <w:b/>
                <w:color w:val="003350"/>
                <w:sz w:val="16"/>
                <w:szCs w:val="16"/>
              </w:rPr>
              <w:t>Ontwikkelpunten die gelden voor álle ontwikkeltaken</w:t>
            </w:r>
          </w:p>
        </w:tc>
        <w:tc>
          <w:tcPr>
            <w:tcW w:w="1842" w:type="dxa"/>
            <w:noWrap/>
          </w:tcPr>
          <w:p w14:paraId="2AA99001" w14:textId="524241BF" w:rsidR="00D423C8" w:rsidRPr="008932AE" w:rsidRDefault="00D423C8" w:rsidP="00FE0395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wanneer een situatie veilig of onveilig is.</w:t>
            </w:r>
          </w:p>
        </w:tc>
        <w:tc>
          <w:tcPr>
            <w:tcW w:w="1985" w:type="dxa"/>
          </w:tcPr>
          <w:p w14:paraId="7959E26A" w14:textId="10BD729E" w:rsidR="00D423C8" w:rsidRPr="008932AE" w:rsidRDefault="00D423C8" w:rsidP="00FE0395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wanneer een situatie veilig of onveilig is.</w:t>
            </w:r>
          </w:p>
        </w:tc>
        <w:tc>
          <w:tcPr>
            <w:tcW w:w="1872" w:type="dxa"/>
          </w:tcPr>
          <w:p w14:paraId="00707A5A" w14:textId="4AF0B0DE" w:rsidR="00D423C8" w:rsidRPr="008932AE" w:rsidRDefault="00D423C8" w:rsidP="008932AE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wanneer een situatie veilig of onveilig is.</w:t>
            </w:r>
          </w:p>
        </w:tc>
        <w:tc>
          <w:tcPr>
            <w:tcW w:w="1808" w:type="dxa"/>
          </w:tcPr>
          <w:p w14:paraId="3FF039F5" w14:textId="546AEB85" w:rsidR="00D423C8" w:rsidRPr="008932AE" w:rsidRDefault="00D423C8" w:rsidP="00FE0395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wanneer een situatie veilig of onveilig is.</w:t>
            </w:r>
          </w:p>
        </w:tc>
      </w:tr>
      <w:tr w:rsidR="00530E4A" w:rsidRPr="007030E4" w14:paraId="62A5FC14" w14:textId="77777777" w:rsidTr="002454E8">
        <w:trPr>
          <w:trHeight w:val="96"/>
        </w:trPr>
        <w:tc>
          <w:tcPr>
            <w:tcW w:w="1555" w:type="dxa"/>
            <w:noWrap/>
          </w:tcPr>
          <w:p w14:paraId="6D99319E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29117E80" w14:textId="044B88FF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wat hij kan doen in een onveilige situatie</w:t>
            </w:r>
            <w:r w:rsidR="008932AE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.</w:t>
            </w:r>
          </w:p>
        </w:tc>
        <w:tc>
          <w:tcPr>
            <w:tcW w:w="1985" w:type="dxa"/>
          </w:tcPr>
          <w:p w14:paraId="1F2EB0F8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wat hij kan doen in een onveilige situatie.</w:t>
            </w:r>
          </w:p>
        </w:tc>
        <w:tc>
          <w:tcPr>
            <w:tcW w:w="1872" w:type="dxa"/>
          </w:tcPr>
          <w:p w14:paraId="5D47E3F9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wat hij kan doen in een onveilige situatie.</w:t>
            </w:r>
          </w:p>
        </w:tc>
        <w:tc>
          <w:tcPr>
            <w:tcW w:w="1808" w:type="dxa"/>
          </w:tcPr>
          <w:p w14:paraId="1C256BD1" w14:textId="4670412E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wat hij kan doen in een onveilige situatie.</w:t>
            </w:r>
          </w:p>
        </w:tc>
      </w:tr>
      <w:tr w:rsidR="00530E4A" w:rsidRPr="007030E4" w14:paraId="7CE6E64B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14C46C3A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b/>
                <w:bCs/>
                <w:color w:val="003350"/>
                <w:sz w:val="16"/>
                <w:szCs w:val="16"/>
              </w:rPr>
              <w:t>Ontwikkelpunten die gelden voor een specifieke context</w:t>
            </w:r>
          </w:p>
        </w:tc>
        <w:tc>
          <w:tcPr>
            <w:tcW w:w="1842" w:type="dxa"/>
            <w:noWrap/>
          </w:tcPr>
          <w:p w14:paraId="4E78A232" w14:textId="77777777" w:rsidR="00D423C8" w:rsidRPr="007030E4" w:rsidRDefault="00D423C8" w:rsidP="00FE0395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laat merken dat hij zich veilig voelt bij leeftijdsgenoten.</w:t>
            </w:r>
          </w:p>
          <w:p w14:paraId="04F329B1" w14:textId="77777777" w:rsidR="00D423C8" w:rsidRPr="007030E4" w:rsidRDefault="00D423C8" w:rsidP="00FE0395">
            <w:pPr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F931063" w14:textId="77777777" w:rsidR="00D423C8" w:rsidRPr="007030E4" w:rsidRDefault="00D423C8" w:rsidP="00FE0395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kan omgaan met een opdracht die hij spannend of moeilijk vindt.</w:t>
            </w:r>
          </w:p>
        </w:tc>
        <w:tc>
          <w:tcPr>
            <w:tcW w:w="1872" w:type="dxa"/>
          </w:tcPr>
          <w:p w14:paraId="47E8A2CC" w14:textId="77777777" w:rsidR="00D423C8" w:rsidRPr="007030E4" w:rsidRDefault="00D423C8" w:rsidP="00FE0395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kan zich handhaven in een situatie die hij niet kent.</w:t>
            </w:r>
          </w:p>
        </w:tc>
        <w:tc>
          <w:tcPr>
            <w:tcW w:w="1808" w:type="dxa"/>
          </w:tcPr>
          <w:p w14:paraId="42BA3743" w14:textId="77777777" w:rsidR="00D423C8" w:rsidRPr="007030E4" w:rsidRDefault="00D423C8" w:rsidP="00FE0395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laat merken dat hij zich veilig voelt tijdens het gebruik van sociale media.</w:t>
            </w:r>
          </w:p>
        </w:tc>
      </w:tr>
      <w:tr w:rsidR="00530E4A" w:rsidRPr="007030E4" w14:paraId="79644780" w14:textId="77777777" w:rsidTr="002454E8">
        <w:trPr>
          <w:trHeight w:val="96"/>
        </w:trPr>
        <w:tc>
          <w:tcPr>
            <w:tcW w:w="1555" w:type="dxa"/>
            <w:noWrap/>
          </w:tcPr>
          <w:p w14:paraId="411DCD19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2F5209AE" w14:textId="77777777" w:rsidR="00D423C8" w:rsidRPr="007030E4" w:rsidRDefault="00D423C8" w:rsidP="00FE0395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hoort erbij in de groep.</w:t>
            </w:r>
          </w:p>
          <w:p w14:paraId="794A2AA1" w14:textId="77777777" w:rsidR="00D423C8" w:rsidRPr="007030E4" w:rsidRDefault="00D423C8" w:rsidP="00FE0395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</w:p>
          <w:p w14:paraId="2D525B33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B817EFB" w14:textId="77777777" w:rsidR="00D423C8" w:rsidRPr="007030E4" w:rsidRDefault="00D423C8" w:rsidP="00FE0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welk gereedschap hij wel en niet veilig kan gebruiken.</w:t>
            </w:r>
          </w:p>
        </w:tc>
        <w:tc>
          <w:tcPr>
            <w:tcW w:w="1872" w:type="dxa"/>
          </w:tcPr>
          <w:p w14:paraId="41F139A7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 xml:space="preserve">De leerling laat merken zich veilig te voelen </w:t>
            </w:r>
            <w:r w:rsidRPr="007030E4">
              <w:rPr>
                <w:color w:val="003350"/>
                <w:sz w:val="16"/>
                <w:szCs w:val="16"/>
              </w:rPr>
              <w:t>in het verkeer.</w:t>
            </w:r>
          </w:p>
        </w:tc>
        <w:tc>
          <w:tcPr>
            <w:tcW w:w="1808" w:type="dxa"/>
          </w:tcPr>
          <w:p w14:paraId="5E3D86AB" w14:textId="77777777" w:rsidR="00D423C8" w:rsidRPr="007030E4" w:rsidRDefault="00D423C8" w:rsidP="00FE0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wanneer iets veilig of onveilig is om aan te klikken op internet.</w:t>
            </w:r>
          </w:p>
        </w:tc>
      </w:tr>
      <w:tr w:rsidR="00530E4A" w:rsidRPr="007030E4" w14:paraId="21A1A7AB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17180398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0F4EAF12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laat merken dat hij zich veilig voelt bij volwassenen.</w:t>
            </w:r>
          </w:p>
        </w:tc>
        <w:tc>
          <w:tcPr>
            <w:tcW w:w="1985" w:type="dxa"/>
          </w:tcPr>
          <w:p w14:paraId="589EF8A4" w14:textId="77777777" w:rsidR="00D423C8" w:rsidRPr="007030E4" w:rsidRDefault="00D423C8" w:rsidP="00FE0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heeft rust en ruimte om zijn activiteiten te doen.</w:t>
            </w:r>
          </w:p>
        </w:tc>
        <w:tc>
          <w:tcPr>
            <w:tcW w:w="1872" w:type="dxa"/>
          </w:tcPr>
          <w:p w14:paraId="65B580C5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laat merken zich veilig te voelen</w:t>
            </w:r>
            <w:r w:rsidRPr="007030E4">
              <w:rPr>
                <w:color w:val="003350"/>
                <w:sz w:val="16"/>
                <w:szCs w:val="16"/>
              </w:rPr>
              <w:t xml:space="preserve"> in Nederland.</w:t>
            </w:r>
          </w:p>
        </w:tc>
        <w:tc>
          <w:tcPr>
            <w:tcW w:w="1808" w:type="dxa"/>
          </w:tcPr>
          <w:p w14:paraId="7F19F38F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0E4A" w:rsidRPr="007030E4" w14:paraId="4A520874" w14:textId="77777777" w:rsidTr="008542D0">
        <w:trPr>
          <w:trHeight w:val="96"/>
        </w:trPr>
        <w:tc>
          <w:tcPr>
            <w:tcW w:w="1555" w:type="dxa"/>
            <w:shd w:val="clear" w:color="auto" w:fill="D2ECFC"/>
            <w:noWrap/>
            <w:hideMark/>
          </w:tcPr>
          <w:p w14:paraId="51AA0231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Aantasting van de veiligheid</w:t>
            </w:r>
          </w:p>
        </w:tc>
        <w:tc>
          <w:tcPr>
            <w:tcW w:w="1842" w:type="dxa"/>
            <w:shd w:val="clear" w:color="auto" w:fill="D2ECFC"/>
            <w:hideMark/>
          </w:tcPr>
          <w:p w14:paraId="0222FF0D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Aantasting van de veiligheid is het gevoel van een kind dat er sprake is van een stelselmatig fysieke, verbale en/of relationele agressieve benadering door andere kinderen, waarbij het slachtoffer het gevoel heeft dat hij niet tegen de dader(s) op kan.</w:t>
            </w:r>
          </w:p>
        </w:tc>
        <w:tc>
          <w:tcPr>
            <w:tcW w:w="1985" w:type="dxa"/>
            <w:shd w:val="clear" w:color="auto" w:fill="D2ECFC"/>
          </w:tcPr>
          <w:p w14:paraId="139F42C2" w14:textId="21BDAF51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D2ECFC"/>
          </w:tcPr>
          <w:p w14:paraId="5FD0C652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Aantasting van de veiligheid is het gevoel van een kind dat er sprake is van een stelselmatig fysieke, verbale en/of relationele agressieve benadering door andere kinderen, waarbij het slachtoffer het gevoel heeft dat hij niet tegen de dader(s) op kan.</w:t>
            </w:r>
          </w:p>
        </w:tc>
        <w:tc>
          <w:tcPr>
            <w:tcW w:w="1808" w:type="dxa"/>
            <w:shd w:val="clear" w:color="auto" w:fill="D2ECFC"/>
          </w:tcPr>
          <w:p w14:paraId="67553152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Aantasting van de veiligheid is het gevoel van een kind dat er sprake is van een stelselmatig fysieke, verbale en/of relationele agressieve benadering door andere kinderen, waarbij het slachtoffer het gevoel heeft dat hij niet tegen de dader(s) op kan.</w:t>
            </w:r>
          </w:p>
        </w:tc>
      </w:tr>
      <w:tr w:rsidR="00530E4A" w:rsidRPr="007030E4" w14:paraId="34C20916" w14:textId="77777777" w:rsidTr="008542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shd w:val="clear" w:color="auto" w:fill="D2ECFC"/>
            <w:noWrap/>
          </w:tcPr>
          <w:p w14:paraId="481B3909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Verkortvraag</w:t>
            </w:r>
          </w:p>
        </w:tc>
        <w:tc>
          <w:tcPr>
            <w:tcW w:w="1842" w:type="dxa"/>
            <w:shd w:val="clear" w:color="auto" w:fill="D2ECFC"/>
          </w:tcPr>
          <w:p w14:paraId="5767E184" w14:textId="77777777" w:rsidR="00D423C8" w:rsidRPr="007030E4" w:rsidRDefault="00D423C8" w:rsidP="00FE0395">
            <w:pPr>
              <w:tabs>
                <w:tab w:val="left" w:pos="6240"/>
              </w:tabs>
              <w:autoSpaceDE w:val="0"/>
              <w:autoSpaceDN w:val="0"/>
              <w:adjustRightInd w:val="0"/>
              <w:rPr>
                <w:rFonts w:eastAsia="Times New Roman" w:cs="Calibri"/>
                <w:i/>
                <w:iCs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wordt gepest.</w:t>
            </w:r>
          </w:p>
        </w:tc>
        <w:tc>
          <w:tcPr>
            <w:tcW w:w="1985" w:type="dxa"/>
            <w:shd w:val="clear" w:color="auto" w:fill="D2ECFC"/>
          </w:tcPr>
          <w:p w14:paraId="47435739" w14:textId="52AA97D1" w:rsidR="00D423C8" w:rsidRPr="007030E4" w:rsidRDefault="00D423C8" w:rsidP="00FE0395">
            <w:pPr>
              <w:rPr>
                <w:rFonts w:eastAsia="Times New Roman" w:cs="Calibri"/>
                <w:i/>
                <w:iCs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i/>
                <w:iCs/>
                <w:color w:val="003350"/>
                <w:sz w:val="16"/>
                <w:szCs w:val="16"/>
              </w:rPr>
              <w:t xml:space="preserve">Aantasting van de veiligheid en omgaan met </w:t>
            </w:r>
            <w:r w:rsidR="00504641" w:rsidRPr="007030E4">
              <w:rPr>
                <w:i/>
                <w:iCs/>
                <w:color w:val="003350"/>
                <w:sz w:val="16"/>
                <w:szCs w:val="16"/>
              </w:rPr>
              <w:t>activiteiten</w:t>
            </w:r>
            <w:r w:rsidRPr="007030E4">
              <w:rPr>
                <w:i/>
                <w:iCs/>
                <w:color w:val="003350"/>
                <w:sz w:val="16"/>
                <w:szCs w:val="16"/>
              </w:rPr>
              <w:t xml:space="preserve"> kunnen niet worden gecombineerd.</w:t>
            </w:r>
          </w:p>
        </w:tc>
        <w:tc>
          <w:tcPr>
            <w:tcW w:w="1872" w:type="dxa"/>
            <w:shd w:val="clear" w:color="auto" w:fill="D2ECFC"/>
          </w:tcPr>
          <w:p w14:paraId="7D76107A" w14:textId="77777777" w:rsidR="00D423C8" w:rsidRPr="007030E4" w:rsidRDefault="00D423C8" w:rsidP="00FE0395">
            <w:pPr>
              <w:rPr>
                <w:rFonts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eastAsia="Arial" w:hAnsiTheme="minorHAnsi" w:cstheme="minorHAnsi"/>
                <w:i/>
                <w:iCs/>
                <w:color w:val="003350"/>
                <w:sz w:val="16"/>
                <w:szCs w:val="16"/>
              </w:rPr>
              <w:t>De leerling wordt gepest in zijn omgeving.</w:t>
            </w:r>
          </w:p>
        </w:tc>
        <w:tc>
          <w:tcPr>
            <w:tcW w:w="1808" w:type="dxa"/>
            <w:shd w:val="clear" w:color="auto" w:fill="D2ECFC"/>
          </w:tcPr>
          <w:p w14:paraId="3563124E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wordt online gepest.</w:t>
            </w:r>
          </w:p>
        </w:tc>
      </w:tr>
      <w:tr w:rsidR="00530E4A" w:rsidRPr="007030E4" w14:paraId="328D79C8" w14:textId="77777777" w:rsidTr="008542D0">
        <w:trPr>
          <w:trHeight w:val="96"/>
        </w:trPr>
        <w:tc>
          <w:tcPr>
            <w:tcW w:w="1555" w:type="dxa"/>
            <w:shd w:val="clear" w:color="auto" w:fill="D2ECFC"/>
            <w:noWrap/>
            <w:hideMark/>
          </w:tcPr>
          <w:p w14:paraId="12E3672A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Bijvoorbeeld</w:t>
            </w:r>
          </w:p>
        </w:tc>
        <w:tc>
          <w:tcPr>
            <w:tcW w:w="1842" w:type="dxa"/>
            <w:shd w:val="clear" w:color="auto" w:fill="D2ECFC"/>
            <w:noWrap/>
            <w:hideMark/>
          </w:tcPr>
          <w:p w14:paraId="38F96563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Bijvoorbeeld: De leerling mag niet meedoen op het plein.</w:t>
            </w:r>
          </w:p>
        </w:tc>
        <w:tc>
          <w:tcPr>
            <w:tcW w:w="1985" w:type="dxa"/>
            <w:shd w:val="clear" w:color="auto" w:fill="D2ECFC"/>
          </w:tcPr>
          <w:p w14:paraId="52B36A78" w14:textId="77777777" w:rsidR="00D423C8" w:rsidRPr="007030E4" w:rsidRDefault="00D423C8" w:rsidP="00FE0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D2ECFC"/>
          </w:tcPr>
          <w:p w14:paraId="48085FD3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Bijvoorbeeld: De leerling wordt gepest omdat hij een andere huidskleur heeft.</w:t>
            </w:r>
          </w:p>
        </w:tc>
        <w:tc>
          <w:tcPr>
            <w:tcW w:w="1808" w:type="dxa"/>
            <w:shd w:val="clear" w:color="auto" w:fill="D2ECFC"/>
          </w:tcPr>
          <w:p w14:paraId="04510084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Calibri" w:cs="Calibri"/>
                <w:color w:val="003350"/>
                <w:sz w:val="16"/>
                <w:szCs w:val="16"/>
              </w:rPr>
              <w:t>Bijvoorbeeld: Er is een appgroep waar alleen de leerling niet in zit.</w:t>
            </w:r>
          </w:p>
        </w:tc>
      </w:tr>
      <w:tr w:rsidR="00530E4A" w:rsidRPr="007030E4" w14:paraId="479D0289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7885BF7A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3E0F92A6" w14:textId="77777777" w:rsidR="00D423C8" w:rsidRPr="007030E4" w:rsidRDefault="00D423C8" w:rsidP="00FE0395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wordt uitgescholden.</w:t>
            </w:r>
          </w:p>
        </w:tc>
        <w:tc>
          <w:tcPr>
            <w:tcW w:w="1985" w:type="dxa"/>
          </w:tcPr>
          <w:p w14:paraId="7679B05C" w14:textId="77777777" w:rsidR="00D423C8" w:rsidRPr="007030E4" w:rsidRDefault="00D423C8" w:rsidP="00FE0395">
            <w:pPr>
              <w:autoSpaceDE w:val="0"/>
              <w:autoSpaceDN w:val="0"/>
              <w:adjustRightInd w:val="0"/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</w:p>
        </w:tc>
        <w:tc>
          <w:tcPr>
            <w:tcW w:w="1872" w:type="dxa"/>
          </w:tcPr>
          <w:p w14:paraId="356FB342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wordt uitgescholden om wie hij is.</w:t>
            </w:r>
          </w:p>
        </w:tc>
        <w:tc>
          <w:tcPr>
            <w:tcW w:w="1808" w:type="dxa"/>
          </w:tcPr>
          <w:p w14:paraId="193CABF1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wordt online  uitgescholden.</w:t>
            </w:r>
          </w:p>
        </w:tc>
      </w:tr>
      <w:tr w:rsidR="00530E4A" w:rsidRPr="007030E4" w14:paraId="35D48F15" w14:textId="77777777" w:rsidTr="002454E8">
        <w:trPr>
          <w:trHeight w:val="96"/>
        </w:trPr>
        <w:tc>
          <w:tcPr>
            <w:tcW w:w="1555" w:type="dxa"/>
            <w:noWrap/>
            <w:hideMark/>
          </w:tcPr>
          <w:p w14:paraId="6D770E45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0B6B585E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wordt buitengesloten.</w:t>
            </w:r>
          </w:p>
        </w:tc>
        <w:tc>
          <w:tcPr>
            <w:tcW w:w="1985" w:type="dxa"/>
          </w:tcPr>
          <w:p w14:paraId="3029C5D2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</w:tcPr>
          <w:p w14:paraId="4D96E18E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wordt buitengesloten om wie hij is.</w:t>
            </w:r>
          </w:p>
        </w:tc>
        <w:tc>
          <w:tcPr>
            <w:tcW w:w="1808" w:type="dxa"/>
          </w:tcPr>
          <w:p w14:paraId="3057DD61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wordt online buitengesloten.</w:t>
            </w:r>
          </w:p>
        </w:tc>
      </w:tr>
      <w:tr w:rsidR="00530E4A" w:rsidRPr="007030E4" w14:paraId="7F6D9A6C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  <w:hideMark/>
          </w:tcPr>
          <w:p w14:paraId="3681DEFD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  <w:hideMark/>
          </w:tcPr>
          <w:p w14:paraId="2F5458E4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wordt uitgelachen.</w:t>
            </w:r>
          </w:p>
        </w:tc>
        <w:tc>
          <w:tcPr>
            <w:tcW w:w="1985" w:type="dxa"/>
          </w:tcPr>
          <w:p w14:paraId="51E2F985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</w:tcPr>
          <w:p w14:paraId="0B8B433A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wordt uitgelachen om wie hij is.</w:t>
            </w:r>
          </w:p>
        </w:tc>
        <w:tc>
          <w:tcPr>
            <w:tcW w:w="1808" w:type="dxa"/>
          </w:tcPr>
          <w:p w14:paraId="789ECEB9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wordt online belachelijk gemaakt.</w:t>
            </w:r>
          </w:p>
        </w:tc>
      </w:tr>
      <w:tr w:rsidR="00530E4A" w:rsidRPr="007030E4" w14:paraId="13F00D64" w14:textId="77777777" w:rsidTr="002454E8">
        <w:trPr>
          <w:trHeight w:val="96"/>
        </w:trPr>
        <w:tc>
          <w:tcPr>
            <w:tcW w:w="1555" w:type="dxa"/>
            <w:noWrap/>
            <w:hideMark/>
          </w:tcPr>
          <w:p w14:paraId="2ACA0DF5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24863910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De leerling wordt pijn gedaan. </w:t>
            </w:r>
          </w:p>
        </w:tc>
        <w:tc>
          <w:tcPr>
            <w:tcW w:w="1985" w:type="dxa"/>
          </w:tcPr>
          <w:p w14:paraId="4C47D21C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</w:tcPr>
          <w:p w14:paraId="7A5457F5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wordt pijn gedaan om wie hij is.</w:t>
            </w:r>
          </w:p>
        </w:tc>
        <w:tc>
          <w:tcPr>
            <w:tcW w:w="1808" w:type="dxa"/>
          </w:tcPr>
          <w:p w14:paraId="10BF3F67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0E4A" w:rsidRPr="007030E4" w14:paraId="345D26B5" w14:textId="77777777" w:rsidTr="009A6E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shd w:val="clear" w:color="auto" w:fill="D2ECFC"/>
            <w:noWrap/>
            <w:hideMark/>
          </w:tcPr>
          <w:p w14:paraId="7B3E66ED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 xml:space="preserve">Initiatief </w:t>
            </w:r>
          </w:p>
        </w:tc>
        <w:tc>
          <w:tcPr>
            <w:tcW w:w="1842" w:type="dxa"/>
            <w:shd w:val="clear" w:color="auto" w:fill="D2ECFC"/>
            <w:noWrap/>
            <w:hideMark/>
          </w:tcPr>
          <w:p w14:paraId="23FF9BBE" w14:textId="420C86F9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uit eigen beweging taken, activiteiten of een interactie te starten</w:t>
            </w:r>
            <w:r w:rsidR="009A6E62"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</w:t>
            </w:r>
          </w:p>
          <w:p w14:paraId="2006956D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2ECFC"/>
          </w:tcPr>
          <w:p w14:paraId="73C4228A" w14:textId="27E3F265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uit eigen beweging taken, activiteiten of een interactie te starten.</w:t>
            </w:r>
          </w:p>
        </w:tc>
        <w:tc>
          <w:tcPr>
            <w:tcW w:w="1872" w:type="dxa"/>
            <w:shd w:val="clear" w:color="auto" w:fill="D2ECFC"/>
          </w:tcPr>
          <w:p w14:paraId="06B2B806" w14:textId="0A234FB4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uit eigen beweging taken, activiteiten of een interactie te starten.</w:t>
            </w:r>
          </w:p>
        </w:tc>
        <w:tc>
          <w:tcPr>
            <w:tcW w:w="1808" w:type="dxa"/>
            <w:shd w:val="clear" w:color="auto" w:fill="D2ECFC"/>
          </w:tcPr>
          <w:p w14:paraId="70E5A0F7" w14:textId="41B72681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uit eigen beweging taken, activiteiten of een interactie te starten.</w:t>
            </w:r>
          </w:p>
        </w:tc>
      </w:tr>
      <w:tr w:rsidR="00530E4A" w:rsidRPr="007030E4" w14:paraId="7ED96278" w14:textId="77777777" w:rsidTr="009A6E62">
        <w:trPr>
          <w:trHeight w:val="96"/>
        </w:trPr>
        <w:tc>
          <w:tcPr>
            <w:tcW w:w="1555" w:type="dxa"/>
            <w:shd w:val="clear" w:color="auto" w:fill="D2ECFC"/>
            <w:noWrap/>
            <w:hideMark/>
          </w:tcPr>
          <w:p w14:paraId="74A2B4B5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Verkortvraag</w:t>
            </w:r>
          </w:p>
          <w:p w14:paraId="20FB847C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2ECFC"/>
            <w:noWrap/>
            <w:hideMark/>
          </w:tcPr>
          <w:p w14:paraId="6C163EEB" w14:textId="77777777" w:rsidR="00D423C8" w:rsidRPr="007030E4" w:rsidRDefault="00D423C8" w:rsidP="00FE0395">
            <w:pPr>
              <w:rPr>
                <w:rFonts w:cs="Calibr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</w:t>
            </w:r>
            <w:r w:rsidRPr="007030E4">
              <w:rPr>
                <w:rFonts w:cs="Calibri"/>
                <w:i/>
                <w:iCs/>
                <w:color w:val="003350"/>
                <w:sz w:val="16"/>
                <w:szCs w:val="16"/>
              </w:rPr>
              <w:t xml:space="preserve"> maakt contact met anderen. </w:t>
            </w:r>
          </w:p>
          <w:p w14:paraId="2C78AE37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2ECFC"/>
          </w:tcPr>
          <w:p w14:paraId="2CC03CBD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</w:t>
            </w:r>
            <w:r w:rsidRPr="007030E4">
              <w:rPr>
                <w:rFonts w:cs="Calibri"/>
                <w:i/>
                <w:iCs/>
                <w:color w:val="003350"/>
                <w:sz w:val="16"/>
                <w:szCs w:val="16"/>
              </w:rPr>
              <w:t xml:space="preserve"> begint aan activiteiten.</w:t>
            </w:r>
          </w:p>
        </w:tc>
        <w:tc>
          <w:tcPr>
            <w:tcW w:w="1872" w:type="dxa"/>
            <w:shd w:val="clear" w:color="auto" w:fill="D2ECFC"/>
          </w:tcPr>
          <w:p w14:paraId="65E6E072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</w:t>
            </w:r>
            <w:r w:rsidRPr="007030E4">
              <w:rPr>
                <w:rFonts w:eastAsia="Arial"/>
                <w:i/>
                <w:iCs/>
                <w:color w:val="003350"/>
                <w:sz w:val="16"/>
                <w:szCs w:val="16"/>
              </w:rPr>
              <w:t xml:space="preserve"> maakt contact met mensen van verschillende achtergronden.</w:t>
            </w:r>
          </w:p>
        </w:tc>
        <w:tc>
          <w:tcPr>
            <w:tcW w:w="1808" w:type="dxa"/>
            <w:shd w:val="clear" w:color="auto" w:fill="D2ECFC"/>
          </w:tcPr>
          <w:p w14:paraId="653D61AF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 xml:space="preserve">De leerling </w:t>
            </w:r>
            <w:r w:rsidRPr="007030E4">
              <w:rPr>
                <w:i/>
                <w:iCs/>
                <w:color w:val="003350"/>
                <w:sz w:val="16"/>
                <w:szCs w:val="16"/>
              </w:rPr>
              <w:t>start uit zichzelf met het gebruik van media.</w:t>
            </w:r>
          </w:p>
        </w:tc>
      </w:tr>
      <w:tr w:rsidR="00530E4A" w:rsidRPr="007030E4" w14:paraId="033829BA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  <w:hideMark/>
          </w:tcPr>
          <w:p w14:paraId="4032A1D3" w14:textId="499A1F43" w:rsidR="00D423C8" w:rsidRPr="007030E4" w:rsidRDefault="00D423C8" w:rsidP="00FE0395">
            <w:pPr>
              <w:autoSpaceDE w:val="0"/>
              <w:autoSpaceDN w:val="0"/>
              <w:adjustRightInd w:val="0"/>
              <w:rPr>
                <w:b/>
                <w:color w:val="003350"/>
                <w:sz w:val="16"/>
                <w:szCs w:val="16"/>
              </w:rPr>
            </w:pPr>
            <w:r w:rsidRPr="007030E4">
              <w:rPr>
                <w:b/>
                <w:color w:val="003350"/>
                <w:sz w:val="16"/>
                <w:szCs w:val="16"/>
              </w:rPr>
              <w:t>Ontwikkelpunten die gelden voor álle ontwikkeltaken</w:t>
            </w:r>
          </w:p>
          <w:p w14:paraId="7176FE7B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  <w:hideMark/>
          </w:tcPr>
          <w:p w14:paraId="7D0DA4EC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vraagt om hulp.</w:t>
            </w:r>
          </w:p>
        </w:tc>
        <w:tc>
          <w:tcPr>
            <w:tcW w:w="1985" w:type="dxa"/>
          </w:tcPr>
          <w:p w14:paraId="0F7CF5D6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vraagt om hulp.</w:t>
            </w:r>
          </w:p>
        </w:tc>
        <w:tc>
          <w:tcPr>
            <w:tcW w:w="1872" w:type="dxa"/>
          </w:tcPr>
          <w:p w14:paraId="47EFCF36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vraagt om hulp.</w:t>
            </w:r>
          </w:p>
        </w:tc>
        <w:tc>
          <w:tcPr>
            <w:tcW w:w="1808" w:type="dxa"/>
          </w:tcPr>
          <w:p w14:paraId="55ED147F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vraagt om hulp.</w:t>
            </w:r>
          </w:p>
        </w:tc>
      </w:tr>
      <w:tr w:rsidR="00530E4A" w:rsidRPr="007030E4" w14:paraId="7D8C346D" w14:textId="77777777" w:rsidTr="002454E8">
        <w:trPr>
          <w:trHeight w:val="96"/>
        </w:trPr>
        <w:tc>
          <w:tcPr>
            <w:tcW w:w="1555" w:type="dxa"/>
            <w:noWrap/>
          </w:tcPr>
          <w:p w14:paraId="123A9EB4" w14:textId="20D09030" w:rsidR="00D423C8" w:rsidRPr="007030E4" w:rsidRDefault="00D423C8" w:rsidP="00FE0395">
            <w:pPr>
              <w:autoSpaceDE w:val="0"/>
              <w:autoSpaceDN w:val="0"/>
              <w:adjustRightInd w:val="0"/>
              <w:rPr>
                <w:b/>
                <w:bCs/>
                <w:color w:val="003350"/>
                <w:sz w:val="16"/>
                <w:szCs w:val="16"/>
              </w:rPr>
            </w:pPr>
            <w:r w:rsidRPr="007030E4">
              <w:rPr>
                <w:b/>
                <w:bCs/>
                <w:color w:val="003350"/>
                <w:sz w:val="16"/>
                <w:szCs w:val="16"/>
              </w:rPr>
              <w:t>Ontwikkelpunten die gelden voor een specifieke context</w:t>
            </w:r>
          </w:p>
        </w:tc>
        <w:tc>
          <w:tcPr>
            <w:tcW w:w="1842" w:type="dxa"/>
            <w:noWrap/>
          </w:tcPr>
          <w:p w14:paraId="538F6E8C" w14:textId="58FAF7BA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helpt uit zichzelf een ander die hulp nodig heeft.</w:t>
            </w:r>
          </w:p>
        </w:tc>
        <w:tc>
          <w:tcPr>
            <w:tcW w:w="1985" w:type="dxa"/>
          </w:tcPr>
          <w:p w14:paraId="0C9D93A3" w14:textId="2978C05D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komt met ideeën.</w:t>
            </w:r>
          </w:p>
        </w:tc>
        <w:tc>
          <w:tcPr>
            <w:tcW w:w="1872" w:type="dxa"/>
          </w:tcPr>
          <w:p w14:paraId="6316B4D1" w14:textId="257A837A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helpt een ander.</w:t>
            </w:r>
          </w:p>
        </w:tc>
        <w:tc>
          <w:tcPr>
            <w:tcW w:w="1808" w:type="dxa"/>
          </w:tcPr>
          <w:p w14:paraId="68FAEE13" w14:textId="7B640D89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belt iemand om een afspraak te maken.</w:t>
            </w:r>
          </w:p>
        </w:tc>
      </w:tr>
      <w:tr w:rsidR="00530E4A" w:rsidRPr="007030E4" w14:paraId="407EBD34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  <w:hideMark/>
          </w:tcPr>
          <w:p w14:paraId="06C43E86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  <w:hideMark/>
          </w:tcPr>
          <w:p w14:paraId="319F5726" w14:textId="630DA4FA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vraagt of hij mee mag doen.</w:t>
            </w:r>
          </w:p>
          <w:p w14:paraId="48DF16AF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1761529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begint uit zichzelf met een activiteit.</w:t>
            </w:r>
          </w:p>
          <w:p w14:paraId="1A169AB7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</w:tcPr>
          <w:p w14:paraId="703A29A2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doet mee in een discussie.</w:t>
            </w:r>
          </w:p>
          <w:p w14:paraId="025C0CD0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20643CD7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De leerling kiest ervoor om digitale middelen te gebruiken bij het uitvoeren van een opdracht. </w:t>
            </w:r>
          </w:p>
        </w:tc>
      </w:tr>
      <w:tr w:rsidR="00530E4A" w:rsidRPr="007030E4" w14:paraId="6D72A382" w14:textId="77777777" w:rsidTr="002454E8">
        <w:trPr>
          <w:trHeight w:val="96"/>
        </w:trPr>
        <w:tc>
          <w:tcPr>
            <w:tcW w:w="1555" w:type="dxa"/>
            <w:noWrap/>
            <w:hideMark/>
          </w:tcPr>
          <w:p w14:paraId="592D4E1A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  <w:hideMark/>
          </w:tcPr>
          <w:p w14:paraId="3A1A2FF6" w14:textId="1D7EEABB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vraagt of een ander met hem wil spelen.</w:t>
            </w:r>
          </w:p>
          <w:p w14:paraId="19AEB527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E686944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begint uit zichzelf aan zijn huiswerk.</w:t>
            </w:r>
          </w:p>
        </w:tc>
        <w:tc>
          <w:tcPr>
            <w:tcW w:w="1872" w:type="dxa"/>
          </w:tcPr>
          <w:p w14:paraId="669B3635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zet zich in voor een club of vereniging.</w:t>
            </w:r>
          </w:p>
        </w:tc>
        <w:tc>
          <w:tcPr>
            <w:tcW w:w="1808" w:type="dxa"/>
          </w:tcPr>
          <w:p w14:paraId="6B7B8DA8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neemt een filmpje of vlog op.</w:t>
            </w:r>
          </w:p>
          <w:p w14:paraId="7DF65047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0E4A" w:rsidRPr="007030E4" w14:paraId="662AD77F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  <w:hideMark/>
          </w:tcPr>
          <w:p w14:paraId="61F7ABD5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  <w:hideMark/>
          </w:tcPr>
          <w:p w14:paraId="75880316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stelt uit zichzelf vragen aan een ander.</w:t>
            </w:r>
          </w:p>
          <w:p w14:paraId="7DEB54BB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81E7FF2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start uit zichzelf aan een vervolgactiviteit als hij niets te doen heeft.</w:t>
            </w:r>
          </w:p>
        </w:tc>
        <w:tc>
          <w:tcPr>
            <w:tcW w:w="1872" w:type="dxa"/>
          </w:tcPr>
          <w:p w14:paraId="551F440D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zorgt goed voor het milieu.</w:t>
            </w:r>
          </w:p>
          <w:p w14:paraId="2B827819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6691104A" w14:textId="0E47FEDE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stuurt een online berichtje (WhatsApp/email/chat e.d.).</w:t>
            </w:r>
          </w:p>
        </w:tc>
      </w:tr>
      <w:tr w:rsidR="00530E4A" w:rsidRPr="007030E4" w14:paraId="0D086C35" w14:textId="77777777" w:rsidTr="002454E8">
        <w:trPr>
          <w:trHeight w:val="96"/>
        </w:trPr>
        <w:tc>
          <w:tcPr>
            <w:tcW w:w="1555" w:type="dxa"/>
            <w:noWrap/>
            <w:hideMark/>
          </w:tcPr>
          <w:p w14:paraId="149A2391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  <w:hideMark/>
          </w:tcPr>
          <w:p w14:paraId="785331E3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begint een praatje met iemand anders.</w:t>
            </w:r>
          </w:p>
          <w:p w14:paraId="2AADC4DB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765D4E8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</w:tcPr>
          <w:p w14:paraId="48A5AFD5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begint een praatje met iemand die hij niet kent.</w:t>
            </w:r>
          </w:p>
        </w:tc>
        <w:tc>
          <w:tcPr>
            <w:tcW w:w="1808" w:type="dxa"/>
          </w:tcPr>
          <w:p w14:paraId="17575945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vertelt iets/ deelt zijn boodschap op een online platform (Facebook, Instagram, Schoolwebsite).</w:t>
            </w:r>
          </w:p>
        </w:tc>
      </w:tr>
      <w:tr w:rsidR="00530E4A" w:rsidRPr="007030E4" w14:paraId="672F26EC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172BF351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0C221789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vertelt of toont uit zichzelf iets in een groep.</w:t>
            </w:r>
          </w:p>
        </w:tc>
        <w:tc>
          <w:tcPr>
            <w:tcW w:w="1985" w:type="dxa"/>
          </w:tcPr>
          <w:p w14:paraId="12EDA396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</w:tcPr>
          <w:p w14:paraId="41A9698A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komt voor de ander op.</w:t>
            </w:r>
          </w:p>
        </w:tc>
        <w:tc>
          <w:tcPr>
            <w:tcW w:w="1808" w:type="dxa"/>
          </w:tcPr>
          <w:p w14:paraId="1B42A7E1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0E4A" w:rsidRPr="007030E4" w14:paraId="171F4610" w14:textId="77777777" w:rsidTr="002454E8">
        <w:trPr>
          <w:trHeight w:val="96"/>
        </w:trPr>
        <w:tc>
          <w:tcPr>
            <w:tcW w:w="1555" w:type="dxa"/>
            <w:noWrap/>
          </w:tcPr>
          <w:p w14:paraId="16F510D1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5292D6AD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doet mee in een discussie.</w:t>
            </w:r>
          </w:p>
        </w:tc>
        <w:tc>
          <w:tcPr>
            <w:tcW w:w="1985" w:type="dxa"/>
          </w:tcPr>
          <w:p w14:paraId="66427FE4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</w:tcPr>
          <w:p w14:paraId="20312DE3" w14:textId="07CAD015" w:rsidR="00D423C8" w:rsidRPr="007030E4" w:rsidRDefault="001847A2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De leerling praat met </w:t>
            </w:r>
            <w:r w:rsidR="0087619F"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anderen op een manier die past bij hun rol (klasgenoot, politieagent, koning).</w:t>
            </w:r>
          </w:p>
        </w:tc>
        <w:tc>
          <w:tcPr>
            <w:tcW w:w="1808" w:type="dxa"/>
          </w:tcPr>
          <w:p w14:paraId="19BA3210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0E4A" w:rsidRPr="007030E4" w14:paraId="0BFE8031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25CF9AC6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287151EF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stelt voor wat hij met anderen kan gaan doen.</w:t>
            </w:r>
          </w:p>
        </w:tc>
        <w:tc>
          <w:tcPr>
            <w:tcW w:w="1985" w:type="dxa"/>
          </w:tcPr>
          <w:p w14:paraId="1E60F38D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</w:tcPr>
          <w:p w14:paraId="086C24C5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37CB440D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0E4A" w:rsidRPr="007030E4" w14:paraId="438AD589" w14:textId="77777777" w:rsidTr="002454E8">
        <w:trPr>
          <w:trHeight w:val="96"/>
        </w:trPr>
        <w:tc>
          <w:tcPr>
            <w:tcW w:w="1555" w:type="dxa"/>
            <w:noWrap/>
          </w:tcPr>
          <w:p w14:paraId="3D8886A2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39A1BC7C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vertelt aan een ander hoe de ander heeft gewerkt en wat hij daarvan vindt.</w:t>
            </w:r>
          </w:p>
        </w:tc>
        <w:tc>
          <w:tcPr>
            <w:tcW w:w="1985" w:type="dxa"/>
          </w:tcPr>
          <w:p w14:paraId="0CC8AD67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</w:tcPr>
          <w:p w14:paraId="09B0FF6B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66436BC8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0E4A" w:rsidRPr="007030E4" w14:paraId="218D97F2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402EC89A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5DD2A1FF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geeft de ander een compliment.</w:t>
            </w:r>
          </w:p>
        </w:tc>
        <w:tc>
          <w:tcPr>
            <w:tcW w:w="1985" w:type="dxa"/>
          </w:tcPr>
          <w:p w14:paraId="749D9C9C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</w:tcPr>
          <w:p w14:paraId="5D8DF8DE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2A914194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0E4A" w:rsidRPr="007030E4" w14:paraId="503A3147" w14:textId="77777777" w:rsidTr="002454E8">
        <w:trPr>
          <w:trHeight w:val="96"/>
        </w:trPr>
        <w:tc>
          <w:tcPr>
            <w:tcW w:w="1555" w:type="dxa"/>
            <w:noWrap/>
          </w:tcPr>
          <w:p w14:paraId="500AD5D6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4ABA520D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komt voor de ander op.</w:t>
            </w:r>
          </w:p>
        </w:tc>
        <w:tc>
          <w:tcPr>
            <w:tcW w:w="1985" w:type="dxa"/>
          </w:tcPr>
          <w:p w14:paraId="68EA985C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</w:tcPr>
          <w:p w14:paraId="0AE3E0E2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6337014F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0E4A" w:rsidRPr="007030E4" w14:paraId="7120EE49" w14:textId="77777777" w:rsidTr="007937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shd w:val="clear" w:color="auto" w:fill="D2ECFC"/>
            <w:noWrap/>
          </w:tcPr>
          <w:p w14:paraId="63815B1D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Autonomie</w:t>
            </w:r>
          </w:p>
        </w:tc>
        <w:tc>
          <w:tcPr>
            <w:tcW w:w="1842" w:type="dxa"/>
            <w:shd w:val="clear" w:color="auto" w:fill="D2ECFC"/>
            <w:noWrap/>
          </w:tcPr>
          <w:p w14:paraId="74915E12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De vaardigheid om je eigen mening en behoeften tot uitdrukking te brengen en hieraan trouw te blijven. </w:t>
            </w:r>
          </w:p>
        </w:tc>
        <w:tc>
          <w:tcPr>
            <w:tcW w:w="1985" w:type="dxa"/>
            <w:shd w:val="clear" w:color="auto" w:fill="D2ECFC"/>
          </w:tcPr>
          <w:p w14:paraId="07D2C005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je eigen mening en behoeften tot uitdrukking te brengen en hieraan trouw te blijven.</w:t>
            </w:r>
          </w:p>
        </w:tc>
        <w:tc>
          <w:tcPr>
            <w:tcW w:w="1872" w:type="dxa"/>
            <w:shd w:val="clear" w:color="auto" w:fill="D2ECFC"/>
          </w:tcPr>
          <w:p w14:paraId="3B1D2D73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je eigen mening en behoeften tot uitdrukking te brengen en hieraan trouw te blijven.</w:t>
            </w:r>
          </w:p>
        </w:tc>
        <w:tc>
          <w:tcPr>
            <w:tcW w:w="1808" w:type="dxa"/>
            <w:shd w:val="clear" w:color="auto" w:fill="D2ECFC"/>
          </w:tcPr>
          <w:p w14:paraId="69656001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je eigen mening en behoeften tot uitdrukking te brengen en hieraan trouw te blijven.</w:t>
            </w:r>
          </w:p>
        </w:tc>
      </w:tr>
      <w:tr w:rsidR="00530E4A" w:rsidRPr="007030E4" w14:paraId="65222107" w14:textId="77777777" w:rsidTr="00793797">
        <w:trPr>
          <w:trHeight w:val="96"/>
        </w:trPr>
        <w:tc>
          <w:tcPr>
            <w:tcW w:w="1555" w:type="dxa"/>
            <w:shd w:val="clear" w:color="auto" w:fill="D2ECFC"/>
            <w:noWrap/>
          </w:tcPr>
          <w:p w14:paraId="17626441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Verkortvraag</w:t>
            </w:r>
          </w:p>
        </w:tc>
        <w:tc>
          <w:tcPr>
            <w:tcW w:w="1842" w:type="dxa"/>
            <w:shd w:val="clear" w:color="auto" w:fill="D2ECFC"/>
            <w:noWrap/>
          </w:tcPr>
          <w:p w14:paraId="61E6E27A" w14:textId="75C1F3FF" w:rsidR="00D423C8" w:rsidRPr="007030E4" w:rsidRDefault="00D423C8" w:rsidP="00FE0395">
            <w:pPr>
              <w:rPr>
                <w:rFonts w:cs="Calibr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heeft een mening en houdt daaraan vast.</w:t>
            </w:r>
          </w:p>
        </w:tc>
        <w:tc>
          <w:tcPr>
            <w:tcW w:w="1985" w:type="dxa"/>
            <w:shd w:val="clear" w:color="auto" w:fill="D2ECFC"/>
          </w:tcPr>
          <w:p w14:paraId="718B424D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i/>
                <w:iCs/>
                <w:color w:val="003350"/>
                <w:sz w:val="16"/>
                <w:szCs w:val="16"/>
              </w:rPr>
              <w:t>De leerling geeft aan wat hij fijn vindt om te doen en voert dat uit.</w:t>
            </w:r>
          </w:p>
        </w:tc>
        <w:tc>
          <w:tcPr>
            <w:tcW w:w="1872" w:type="dxa"/>
            <w:shd w:val="clear" w:color="auto" w:fill="D2ECFC"/>
          </w:tcPr>
          <w:p w14:paraId="067B77F7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eastAsia="Arial"/>
                <w:i/>
                <w:iCs/>
                <w:color w:val="003350"/>
                <w:sz w:val="16"/>
                <w:szCs w:val="16"/>
              </w:rPr>
              <w:t>De leerling kan duidelijk maken wat hij ergens van vindt.</w:t>
            </w:r>
          </w:p>
        </w:tc>
        <w:tc>
          <w:tcPr>
            <w:tcW w:w="1808" w:type="dxa"/>
            <w:shd w:val="clear" w:color="auto" w:fill="D2ECFC"/>
          </w:tcPr>
          <w:p w14:paraId="49B5F919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i/>
                <w:iCs/>
                <w:color w:val="003350"/>
                <w:sz w:val="16"/>
                <w:szCs w:val="16"/>
              </w:rPr>
              <w:t>De leerling maakt bewuste keuzes in zijn mediagebruik.</w:t>
            </w:r>
          </w:p>
        </w:tc>
      </w:tr>
      <w:tr w:rsidR="00530E4A" w:rsidRPr="007030E4" w14:paraId="1CBD8BAE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6959E76D" w14:textId="77777777" w:rsidR="00D423C8" w:rsidRPr="007030E4" w:rsidRDefault="00D423C8" w:rsidP="00FE0395">
            <w:pPr>
              <w:autoSpaceDE w:val="0"/>
              <w:autoSpaceDN w:val="0"/>
              <w:adjustRightInd w:val="0"/>
              <w:rPr>
                <w:b/>
                <w:color w:val="003350"/>
                <w:sz w:val="16"/>
                <w:szCs w:val="16"/>
              </w:rPr>
            </w:pPr>
            <w:r w:rsidRPr="007030E4">
              <w:rPr>
                <w:b/>
                <w:color w:val="003350"/>
                <w:sz w:val="16"/>
                <w:szCs w:val="16"/>
              </w:rPr>
              <w:lastRenderedPageBreak/>
              <w:t>Ontwikkelpunten die gelden voor álle ontwikkeltaken</w:t>
            </w:r>
          </w:p>
        </w:tc>
        <w:tc>
          <w:tcPr>
            <w:tcW w:w="1842" w:type="dxa"/>
            <w:noWrap/>
          </w:tcPr>
          <w:p w14:paraId="3910314A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laat merken wat hij ergens van vindt.</w:t>
            </w:r>
          </w:p>
        </w:tc>
        <w:tc>
          <w:tcPr>
            <w:tcW w:w="1985" w:type="dxa"/>
          </w:tcPr>
          <w:p w14:paraId="3D3FC4EA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laat merken wat hij ergens van vindt.</w:t>
            </w:r>
          </w:p>
        </w:tc>
        <w:tc>
          <w:tcPr>
            <w:tcW w:w="1872" w:type="dxa"/>
          </w:tcPr>
          <w:p w14:paraId="52722776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laat merken wat hij ergens van vindt.</w:t>
            </w:r>
          </w:p>
        </w:tc>
        <w:tc>
          <w:tcPr>
            <w:tcW w:w="1808" w:type="dxa"/>
          </w:tcPr>
          <w:p w14:paraId="0060CDA3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laat merken wat hij ergens van vindt.</w:t>
            </w:r>
          </w:p>
        </w:tc>
      </w:tr>
      <w:tr w:rsidR="00530E4A" w:rsidRPr="007030E4" w14:paraId="6AEB6E62" w14:textId="77777777" w:rsidTr="002454E8">
        <w:trPr>
          <w:trHeight w:val="96"/>
        </w:trPr>
        <w:tc>
          <w:tcPr>
            <w:tcW w:w="1555" w:type="dxa"/>
            <w:noWrap/>
          </w:tcPr>
          <w:p w14:paraId="2EA46529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73C99AAD" w14:textId="5BF0FD3D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zegt wat hij ergens van vindt.</w:t>
            </w:r>
          </w:p>
        </w:tc>
        <w:tc>
          <w:tcPr>
            <w:tcW w:w="1985" w:type="dxa"/>
          </w:tcPr>
          <w:p w14:paraId="183FD550" w14:textId="51C70AAA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zegt wat hij ergens van vindt.</w:t>
            </w:r>
          </w:p>
        </w:tc>
        <w:tc>
          <w:tcPr>
            <w:tcW w:w="1872" w:type="dxa"/>
          </w:tcPr>
          <w:p w14:paraId="63E71848" w14:textId="472FF310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zegt wat hij ergens van vindt.</w:t>
            </w:r>
          </w:p>
        </w:tc>
        <w:tc>
          <w:tcPr>
            <w:tcW w:w="1808" w:type="dxa"/>
          </w:tcPr>
          <w:p w14:paraId="339B612B" w14:textId="158C87DA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zegt wat hij ergens van vindt.</w:t>
            </w:r>
          </w:p>
        </w:tc>
      </w:tr>
      <w:tr w:rsidR="00530E4A" w:rsidRPr="007030E4" w14:paraId="261094A1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64F6958B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62D3DDB8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legt uit waarom hij iets vindt.</w:t>
            </w:r>
          </w:p>
        </w:tc>
        <w:tc>
          <w:tcPr>
            <w:tcW w:w="1985" w:type="dxa"/>
          </w:tcPr>
          <w:p w14:paraId="74EDCF15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legt uit waarom hij iets vindt.</w:t>
            </w:r>
          </w:p>
        </w:tc>
        <w:tc>
          <w:tcPr>
            <w:tcW w:w="1872" w:type="dxa"/>
          </w:tcPr>
          <w:p w14:paraId="622E4067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legt (met argumenten) uit waarom hij iets vindt.</w:t>
            </w:r>
          </w:p>
        </w:tc>
        <w:tc>
          <w:tcPr>
            <w:tcW w:w="1808" w:type="dxa"/>
          </w:tcPr>
          <w:p w14:paraId="23699F4A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legt uit waarom hij iets vindt.</w:t>
            </w:r>
          </w:p>
        </w:tc>
      </w:tr>
      <w:tr w:rsidR="00530E4A" w:rsidRPr="007030E4" w14:paraId="283ACF1B" w14:textId="77777777" w:rsidTr="002454E8">
        <w:trPr>
          <w:trHeight w:val="96"/>
        </w:trPr>
        <w:tc>
          <w:tcPr>
            <w:tcW w:w="1555" w:type="dxa"/>
            <w:noWrap/>
          </w:tcPr>
          <w:p w14:paraId="6522A78C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7D829580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is zichzelf.</w:t>
            </w:r>
          </w:p>
        </w:tc>
        <w:tc>
          <w:tcPr>
            <w:tcW w:w="1985" w:type="dxa"/>
          </w:tcPr>
          <w:p w14:paraId="15AE4211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is zichzelf.</w:t>
            </w:r>
          </w:p>
        </w:tc>
        <w:tc>
          <w:tcPr>
            <w:tcW w:w="1872" w:type="dxa"/>
          </w:tcPr>
          <w:p w14:paraId="592955AC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is zichzelf.</w:t>
            </w:r>
          </w:p>
        </w:tc>
        <w:tc>
          <w:tcPr>
            <w:tcW w:w="1808" w:type="dxa"/>
          </w:tcPr>
          <w:p w14:paraId="21C89CF9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is zichzelf.</w:t>
            </w:r>
          </w:p>
        </w:tc>
      </w:tr>
      <w:tr w:rsidR="00530E4A" w:rsidRPr="007030E4" w14:paraId="28AFF70B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7327FFB2" w14:textId="77777777" w:rsidR="00D423C8" w:rsidRPr="007030E4" w:rsidRDefault="00D423C8" w:rsidP="00FE0395">
            <w:pPr>
              <w:autoSpaceDE w:val="0"/>
              <w:autoSpaceDN w:val="0"/>
              <w:adjustRightInd w:val="0"/>
              <w:rPr>
                <w:b/>
                <w:bCs/>
                <w:color w:val="003350"/>
                <w:sz w:val="16"/>
                <w:szCs w:val="16"/>
              </w:rPr>
            </w:pPr>
            <w:r w:rsidRPr="007030E4">
              <w:rPr>
                <w:b/>
                <w:bCs/>
                <w:color w:val="003350"/>
                <w:sz w:val="16"/>
                <w:szCs w:val="16"/>
              </w:rPr>
              <w:t>Ontwikkelpunten die gelden voor een specifieke context</w:t>
            </w:r>
          </w:p>
        </w:tc>
        <w:tc>
          <w:tcPr>
            <w:tcW w:w="1842" w:type="dxa"/>
            <w:noWrap/>
          </w:tcPr>
          <w:p w14:paraId="6089350A" w14:textId="7CA8E3F0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zegt het als hij iets wel of niet wil.</w:t>
            </w:r>
          </w:p>
        </w:tc>
        <w:tc>
          <w:tcPr>
            <w:tcW w:w="1985" w:type="dxa"/>
          </w:tcPr>
          <w:p w14:paraId="0AC4B7B3" w14:textId="4B448445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regelt zijn eigen zaken.</w:t>
            </w:r>
          </w:p>
        </w:tc>
        <w:tc>
          <w:tcPr>
            <w:tcW w:w="1872" w:type="dxa"/>
          </w:tcPr>
          <w:p w14:paraId="37C7F331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Calibri" w:cs="Calibri"/>
                <w:color w:val="003350"/>
                <w:sz w:val="16"/>
                <w:szCs w:val="16"/>
              </w:rPr>
              <w:t>De leerling maakt keuzes die passen bij wat hij vindt.</w:t>
            </w:r>
          </w:p>
        </w:tc>
        <w:tc>
          <w:tcPr>
            <w:tcW w:w="1808" w:type="dxa"/>
          </w:tcPr>
          <w:p w14:paraId="0CC97C3D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bepaalt zelf welke reclame hij belangrijk vindt.</w:t>
            </w:r>
          </w:p>
        </w:tc>
      </w:tr>
      <w:tr w:rsidR="00530E4A" w:rsidRPr="007030E4" w14:paraId="23B76471" w14:textId="77777777" w:rsidTr="002454E8">
        <w:trPr>
          <w:trHeight w:val="96"/>
        </w:trPr>
        <w:tc>
          <w:tcPr>
            <w:tcW w:w="1555" w:type="dxa"/>
            <w:noWrap/>
          </w:tcPr>
          <w:p w14:paraId="01A53465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39D7C089" w14:textId="2E02E12D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komt voor zichzelf op.</w:t>
            </w:r>
          </w:p>
        </w:tc>
        <w:tc>
          <w:tcPr>
            <w:tcW w:w="1985" w:type="dxa"/>
          </w:tcPr>
          <w:p w14:paraId="25022A4E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kiest activiteiten die bij hem passen.</w:t>
            </w:r>
          </w:p>
        </w:tc>
        <w:tc>
          <w:tcPr>
            <w:tcW w:w="1872" w:type="dxa"/>
          </w:tcPr>
          <w:p w14:paraId="5F1DABCE" w14:textId="0F88581C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komt voor zichzelf op.</w:t>
            </w:r>
          </w:p>
        </w:tc>
        <w:tc>
          <w:tcPr>
            <w:tcW w:w="1808" w:type="dxa"/>
          </w:tcPr>
          <w:p w14:paraId="1054E3E4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komt online voor zichzelf op als iemand iets onaardigs zegt of schrijft.</w:t>
            </w:r>
          </w:p>
        </w:tc>
      </w:tr>
      <w:tr w:rsidR="00530E4A" w:rsidRPr="007030E4" w14:paraId="35EF5C10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4D9508E2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6982AB07" w14:textId="78756BDE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kiest wat hij zelf wil.</w:t>
            </w:r>
          </w:p>
        </w:tc>
        <w:tc>
          <w:tcPr>
            <w:tcW w:w="1985" w:type="dxa"/>
          </w:tcPr>
          <w:p w14:paraId="54E81F15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kan aangeven wat hij graag wil doen.</w:t>
            </w:r>
          </w:p>
        </w:tc>
        <w:tc>
          <w:tcPr>
            <w:tcW w:w="1872" w:type="dxa"/>
          </w:tcPr>
          <w:p w14:paraId="67FD45EA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houdt aan zijn eigen opvattingen vast.</w:t>
            </w:r>
          </w:p>
        </w:tc>
        <w:tc>
          <w:tcPr>
            <w:tcW w:w="1808" w:type="dxa"/>
          </w:tcPr>
          <w:p w14:paraId="7A700150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geeft aan dat hij een bepaald (online) spel wel of niet wil spelen.</w:t>
            </w:r>
          </w:p>
        </w:tc>
      </w:tr>
      <w:tr w:rsidR="00530E4A" w:rsidRPr="007030E4" w14:paraId="51365F80" w14:textId="77777777" w:rsidTr="002454E8">
        <w:trPr>
          <w:trHeight w:val="96"/>
        </w:trPr>
        <w:tc>
          <w:tcPr>
            <w:tcW w:w="1555" w:type="dxa"/>
            <w:noWrap/>
          </w:tcPr>
          <w:p w14:paraId="3AABB159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67BF6D82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houdt aan zijn eigen mening vast.</w:t>
            </w:r>
          </w:p>
        </w:tc>
        <w:tc>
          <w:tcPr>
            <w:tcW w:w="1985" w:type="dxa"/>
          </w:tcPr>
          <w:p w14:paraId="35D90DB0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maakt zelf keuzes binnen activiteiten als dat kan.</w:t>
            </w:r>
          </w:p>
        </w:tc>
        <w:tc>
          <w:tcPr>
            <w:tcW w:w="1872" w:type="dxa"/>
          </w:tcPr>
          <w:p w14:paraId="62EEDD45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00AB9316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kan aangeven welke film hij graag wil zien.</w:t>
            </w:r>
          </w:p>
        </w:tc>
      </w:tr>
      <w:tr w:rsidR="00530E4A" w:rsidRPr="007030E4" w14:paraId="40553B8D" w14:textId="77777777" w:rsidTr="007937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shd w:val="clear" w:color="auto" w:fill="D2ECFC"/>
            <w:noWrap/>
          </w:tcPr>
          <w:p w14:paraId="2DFA874C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Inlevingsvermogen</w:t>
            </w:r>
          </w:p>
        </w:tc>
        <w:tc>
          <w:tcPr>
            <w:tcW w:w="1842" w:type="dxa"/>
            <w:shd w:val="clear" w:color="auto" w:fill="D2ECFC"/>
            <w:noWrap/>
          </w:tcPr>
          <w:p w14:paraId="7F252CB9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Inlevingsvermogen is de vaardigheid het eigen gedrag af te stemmen op de gedachten en</w:t>
            </w:r>
          </w:p>
          <w:p w14:paraId="5031A54D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gevoelens van een ander.</w:t>
            </w:r>
          </w:p>
        </w:tc>
        <w:tc>
          <w:tcPr>
            <w:tcW w:w="1985" w:type="dxa"/>
            <w:shd w:val="clear" w:color="auto" w:fill="D2ECFC"/>
          </w:tcPr>
          <w:p w14:paraId="48FE92D3" w14:textId="4564092A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D2ECFC"/>
          </w:tcPr>
          <w:p w14:paraId="6953730E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Inlevingsvermogen is de vaardigheid het eigen gedrag af te stemmen op de gedachten en</w:t>
            </w:r>
          </w:p>
          <w:p w14:paraId="4171C816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gevoelens van een ander.</w:t>
            </w:r>
          </w:p>
        </w:tc>
        <w:tc>
          <w:tcPr>
            <w:tcW w:w="1808" w:type="dxa"/>
            <w:shd w:val="clear" w:color="auto" w:fill="D2ECFC"/>
          </w:tcPr>
          <w:p w14:paraId="4515D254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Inlevingsvermogen is de vaardigheid het eigen gedrag af te stemmen op de gedachten en</w:t>
            </w:r>
          </w:p>
          <w:p w14:paraId="7132AE4A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gevoelens van een ander.</w:t>
            </w:r>
          </w:p>
        </w:tc>
      </w:tr>
      <w:tr w:rsidR="00530E4A" w:rsidRPr="007030E4" w14:paraId="0CEC780D" w14:textId="77777777" w:rsidTr="00793797">
        <w:trPr>
          <w:trHeight w:val="96"/>
        </w:trPr>
        <w:tc>
          <w:tcPr>
            <w:tcW w:w="1555" w:type="dxa"/>
            <w:shd w:val="clear" w:color="auto" w:fill="D2ECFC"/>
            <w:noWrap/>
          </w:tcPr>
          <w:p w14:paraId="20DA7501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Verkortvraag</w:t>
            </w:r>
          </w:p>
        </w:tc>
        <w:tc>
          <w:tcPr>
            <w:tcW w:w="1842" w:type="dxa"/>
            <w:shd w:val="clear" w:color="auto" w:fill="D2ECFC"/>
            <w:noWrap/>
          </w:tcPr>
          <w:p w14:paraId="77C7669A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i/>
                <w:iCs/>
                <w:color w:val="003350"/>
                <w:sz w:val="16"/>
                <w:szCs w:val="16"/>
              </w:rPr>
              <w:t>De leerling houdt rekening met wat een ander vindt en voelt.</w:t>
            </w:r>
          </w:p>
        </w:tc>
        <w:tc>
          <w:tcPr>
            <w:tcW w:w="1985" w:type="dxa"/>
            <w:shd w:val="clear" w:color="auto" w:fill="D2ECFC"/>
          </w:tcPr>
          <w:p w14:paraId="37B80779" w14:textId="43D76AF8" w:rsidR="00D423C8" w:rsidRPr="007030E4" w:rsidRDefault="00654475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i/>
                <w:iCs/>
                <w:color w:val="003350"/>
                <w:sz w:val="16"/>
                <w:szCs w:val="16"/>
              </w:rPr>
              <w:t>Inlevingsvermogen en omgaan met activiteiten kunnen niet worden gecombineerd.</w:t>
            </w:r>
          </w:p>
        </w:tc>
        <w:tc>
          <w:tcPr>
            <w:tcW w:w="1872" w:type="dxa"/>
            <w:shd w:val="clear" w:color="auto" w:fill="D2ECFC"/>
          </w:tcPr>
          <w:p w14:paraId="2A038B98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eastAsia="Arial" w:cstheme="minorHAnsi"/>
                <w:i/>
                <w:iCs/>
                <w:color w:val="003350"/>
                <w:sz w:val="16"/>
                <w:szCs w:val="16"/>
              </w:rPr>
              <w:t>De leerling respecteert en verdraagt anderen.</w:t>
            </w:r>
          </w:p>
        </w:tc>
        <w:tc>
          <w:tcPr>
            <w:tcW w:w="1808" w:type="dxa"/>
            <w:shd w:val="clear" w:color="auto" w:fill="D2ECFC"/>
          </w:tcPr>
          <w:p w14:paraId="650F0981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i/>
                <w:iCs/>
                <w:color w:val="003350"/>
                <w:sz w:val="16"/>
                <w:szCs w:val="16"/>
              </w:rPr>
              <w:t>De leerling houdt rekening met een ander tijdens het omgaan met media.</w:t>
            </w:r>
          </w:p>
        </w:tc>
      </w:tr>
      <w:tr w:rsidR="00530E4A" w:rsidRPr="007030E4" w14:paraId="7C241DC8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66C64A8F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602746DC" w14:textId="3A26EB2B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doet aardig tegen een ander.</w:t>
            </w:r>
          </w:p>
        </w:tc>
        <w:tc>
          <w:tcPr>
            <w:tcW w:w="1985" w:type="dxa"/>
          </w:tcPr>
          <w:p w14:paraId="5DD649E0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</w:tcPr>
          <w:p w14:paraId="00DCFC0F" w14:textId="017A82C0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doet aardig tegen een ander.</w:t>
            </w:r>
          </w:p>
        </w:tc>
        <w:tc>
          <w:tcPr>
            <w:tcW w:w="1808" w:type="dxa"/>
          </w:tcPr>
          <w:p w14:paraId="38BE6B38" w14:textId="53F6B26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doet aardig tegen een ander.</w:t>
            </w:r>
          </w:p>
        </w:tc>
      </w:tr>
      <w:tr w:rsidR="00530E4A" w:rsidRPr="007030E4" w14:paraId="64DFE720" w14:textId="77777777" w:rsidTr="002454E8">
        <w:trPr>
          <w:trHeight w:val="96"/>
        </w:trPr>
        <w:tc>
          <w:tcPr>
            <w:tcW w:w="1555" w:type="dxa"/>
            <w:noWrap/>
          </w:tcPr>
          <w:p w14:paraId="1097702E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1CB74531" w14:textId="77777777" w:rsidR="00D423C8" w:rsidRPr="007030E4" w:rsidRDefault="00D423C8" w:rsidP="00FE0395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houdt rekening met de mening van een ander.</w:t>
            </w:r>
          </w:p>
        </w:tc>
        <w:tc>
          <w:tcPr>
            <w:tcW w:w="1985" w:type="dxa"/>
          </w:tcPr>
          <w:p w14:paraId="3DE63048" w14:textId="77777777" w:rsidR="00D423C8" w:rsidRPr="007030E4" w:rsidRDefault="00D423C8" w:rsidP="00FE0395">
            <w:pPr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</w:tcPr>
          <w:p w14:paraId="42D71EEF" w14:textId="77777777" w:rsidR="00D423C8" w:rsidRPr="007030E4" w:rsidRDefault="00D423C8" w:rsidP="00FE0395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houdt rekening met de mening van een ander.</w:t>
            </w:r>
          </w:p>
        </w:tc>
        <w:tc>
          <w:tcPr>
            <w:tcW w:w="1808" w:type="dxa"/>
          </w:tcPr>
          <w:p w14:paraId="51CA9C6D" w14:textId="77777777" w:rsidR="00D423C8" w:rsidRPr="007030E4" w:rsidRDefault="00D423C8" w:rsidP="00FE0395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voelt aan wat foute grapjes zijn en stemt zijn gedrag hierop af.</w:t>
            </w:r>
          </w:p>
        </w:tc>
      </w:tr>
      <w:tr w:rsidR="00530E4A" w:rsidRPr="007030E4" w14:paraId="2D1BDE7C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7CB2952E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6A120EC1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voelt aan wat foute grapjes zijn en stemt zijn gedrag hierop af.</w:t>
            </w:r>
          </w:p>
        </w:tc>
        <w:tc>
          <w:tcPr>
            <w:tcW w:w="1985" w:type="dxa"/>
          </w:tcPr>
          <w:p w14:paraId="51CCE47E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</w:tcPr>
          <w:p w14:paraId="3C66A292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voelt aan wat foute grapjes zijn en stemt zijn gedrag hierop af.</w:t>
            </w:r>
          </w:p>
        </w:tc>
        <w:tc>
          <w:tcPr>
            <w:tcW w:w="1808" w:type="dxa"/>
          </w:tcPr>
          <w:p w14:paraId="48778AFD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beseft hoe een boodschap kan overkomen als hij communiceert via sociale media.</w:t>
            </w:r>
          </w:p>
        </w:tc>
      </w:tr>
      <w:tr w:rsidR="00530E4A" w:rsidRPr="007030E4" w14:paraId="781BA903" w14:textId="77777777" w:rsidTr="002454E8">
        <w:trPr>
          <w:trHeight w:val="96"/>
        </w:trPr>
        <w:tc>
          <w:tcPr>
            <w:tcW w:w="1555" w:type="dxa"/>
            <w:noWrap/>
          </w:tcPr>
          <w:p w14:paraId="2132F4F8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</w:t>
            </w:r>
          </w:p>
        </w:tc>
        <w:tc>
          <w:tcPr>
            <w:tcW w:w="1842" w:type="dxa"/>
            <w:noWrap/>
          </w:tcPr>
          <w:p w14:paraId="3AEC913B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ziet dat een ander hulp nodig heeft.</w:t>
            </w:r>
          </w:p>
        </w:tc>
        <w:tc>
          <w:tcPr>
            <w:tcW w:w="1985" w:type="dxa"/>
          </w:tcPr>
          <w:p w14:paraId="208C54AF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</w:tcPr>
          <w:p w14:paraId="429985A8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Calibri" w:cs="Calibri"/>
                <w:color w:val="003350"/>
                <w:sz w:val="16"/>
                <w:szCs w:val="16"/>
              </w:rPr>
              <w:t>De leerling begrijpt dat vooroordelen en discriminatie invloed hebben op de gevoelens van een ander.</w:t>
            </w:r>
          </w:p>
        </w:tc>
        <w:tc>
          <w:tcPr>
            <w:tcW w:w="1808" w:type="dxa"/>
          </w:tcPr>
          <w:p w14:paraId="16A94DD5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volgt media om verhalen te lezen/horen van een ander.</w:t>
            </w:r>
          </w:p>
        </w:tc>
      </w:tr>
      <w:tr w:rsidR="00530E4A" w:rsidRPr="007030E4" w14:paraId="5ADE875F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582FC09D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3AFD2FDC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herkent emoties van de ander en houdt daar rekening mee.</w:t>
            </w:r>
          </w:p>
        </w:tc>
        <w:tc>
          <w:tcPr>
            <w:tcW w:w="1985" w:type="dxa"/>
          </w:tcPr>
          <w:p w14:paraId="1E21E92F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</w:tcPr>
          <w:p w14:paraId="15FB76E2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ziet dat een ander hulp nodig heeft.</w:t>
            </w:r>
          </w:p>
        </w:tc>
        <w:tc>
          <w:tcPr>
            <w:tcW w:w="1808" w:type="dxa"/>
          </w:tcPr>
          <w:p w14:paraId="6B0C8887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0E4A" w:rsidRPr="007030E4" w14:paraId="622E32D8" w14:textId="77777777" w:rsidTr="002454E8">
        <w:trPr>
          <w:trHeight w:val="96"/>
        </w:trPr>
        <w:tc>
          <w:tcPr>
            <w:tcW w:w="1555" w:type="dxa"/>
            <w:noWrap/>
          </w:tcPr>
          <w:p w14:paraId="25FC29BF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</w:t>
            </w:r>
          </w:p>
        </w:tc>
        <w:tc>
          <w:tcPr>
            <w:tcW w:w="1842" w:type="dxa"/>
            <w:noWrap/>
          </w:tcPr>
          <w:p w14:paraId="55DA3CE2" w14:textId="02189615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 xml:space="preserve">De leerling luistert naar het verhaal van een ander over wat hij meegemaakt heeft. </w:t>
            </w:r>
          </w:p>
        </w:tc>
        <w:tc>
          <w:tcPr>
            <w:tcW w:w="1985" w:type="dxa"/>
          </w:tcPr>
          <w:p w14:paraId="305E824B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</w:tcPr>
          <w:p w14:paraId="34B94912" w14:textId="044265B8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luistert naar het verhaal van een ander over wat hij meegemaakt heeft.</w:t>
            </w:r>
          </w:p>
        </w:tc>
        <w:tc>
          <w:tcPr>
            <w:tcW w:w="1808" w:type="dxa"/>
          </w:tcPr>
          <w:p w14:paraId="4334F881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0E4A" w:rsidRPr="007030E4" w14:paraId="1ED346E5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21617B56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33C5572D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Calibri" w:cs="Calibri"/>
                <w:color w:val="003350"/>
                <w:sz w:val="16"/>
                <w:szCs w:val="16"/>
              </w:rPr>
              <w:t>De leerling begrijpt hoe een ander zich voelt.</w:t>
            </w:r>
          </w:p>
        </w:tc>
        <w:tc>
          <w:tcPr>
            <w:tcW w:w="1985" w:type="dxa"/>
          </w:tcPr>
          <w:p w14:paraId="34AE3762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</w:tcPr>
          <w:p w14:paraId="1A8F82DF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kan zich in de ander verplaatsen.</w:t>
            </w:r>
          </w:p>
        </w:tc>
        <w:tc>
          <w:tcPr>
            <w:tcW w:w="1808" w:type="dxa"/>
          </w:tcPr>
          <w:p w14:paraId="0E9C5771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0E4A" w:rsidRPr="007030E4" w14:paraId="74B68DBC" w14:textId="77777777" w:rsidTr="002454E8">
        <w:trPr>
          <w:trHeight w:val="96"/>
        </w:trPr>
        <w:tc>
          <w:tcPr>
            <w:tcW w:w="1555" w:type="dxa"/>
            <w:noWrap/>
          </w:tcPr>
          <w:p w14:paraId="2A53858D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61373B33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Calibri" w:cs="Calibri"/>
                <w:color w:val="003350"/>
                <w:sz w:val="16"/>
                <w:szCs w:val="16"/>
              </w:rPr>
              <w:t>De leerling leeft met de ander mee.</w:t>
            </w:r>
          </w:p>
        </w:tc>
        <w:tc>
          <w:tcPr>
            <w:tcW w:w="1985" w:type="dxa"/>
          </w:tcPr>
          <w:p w14:paraId="1EE71096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</w:tcPr>
          <w:p w14:paraId="2174040A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 xml:space="preserve">De leerling kan inschatten of zijn acties </w:t>
            </w:r>
            <w:r w:rsidRPr="007030E4">
              <w:rPr>
                <w:color w:val="003350"/>
                <w:sz w:val="16"/>
                <w:szCs w:val="16"/>
              </w:rPr>
              <w:lastRenderedPageBreak/>
              <w:t>gevolgen hebben voor zijn omgeving.</w:t>
            </w:r>
          </w:p>
        </w:tc>
        <w:tc>
          <w:tcPr>
            <w:tcW w:w="1808" w:type="dxa"/>
          </w:tcPr>
          <w:p w14:paraId="7ACBBA49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0E4A" w:rsidRPr="007030E4" w14:paraId="7650D032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1A685205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2F1F52DF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FBB12AC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</w:tcPr>
          <w:p w14:paraId="26C82C46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Calibri" w:cs="Calibri"/>
                <w:color w:val="003350"/>
                <w:sz w:val="16"/>
                <w:szCs w:val="16"/>
              </w:rPr>
              <w:t>De leerling toont begrip voor de gevoelens van een ander bij een ruzie.</w:t>
            </w:r>
          </w:p>
        </w:tc>
        <w:tc>
          <w:tcPr>
            <w:tcW w:w="1808" w:type="dxa"/>
          </w:tcPr>
          <w:p w14:paraId="68574076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0E4A" w:rsidRPr="007030E4" w14:paraId="2532FB45" w14:textId="77777777" w:rsidTr="002454E8">
        <w:trPr>
          <w:trHeight w:val="96"/>
        </w:trPr>
        <w:tc>
          <w:tcPr>
            <w:tcW w:w="1555" w:type="dxa"/>
            <w:noWrap/>
          </w:tcPr>
          <w:p w14:paraId="15500C7F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3AFC2134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592A326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</w:tcPr>
          <w:p w14:paraId="681B73B2" w14:textId="555A3AFB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Calibri" w:cs="Calibri"/>
                <w:color w:val="003350"/>
                <w:sz w:val="16"/>
                <w:szCs w:val="16"/>
              </w:rPr>
              <w:t>De leerling voelt</w:t>
            </w: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aan of het handig is om zijn mening te geven in de groep waar hij op dat moment is.</w:t>
            </w:r>
          </w:p>
        </w:tc>
        <w:tc>
          <w:tcPr>
            <w:tcW w:w="1808" w:type="dxa"/>
          </w:tcPr>
          <w:p w14:paraId="00324FFB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0E4A" w:rsidRPr="007030E4" w14:paraId="7325093E" w14:textId="77777777" w:rsidTr="00C053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5"/>
        </w:trPr>
        <w:tc>
          <w:tcPr>
            <w:tcW w:w="1555" w:type="dxa"/>
            <w:shd w:val="clear" w:color="auto" w:fill="D2ECFC"/>
            <w:noWrap/>
          </w:tcPr>
          <w:p w14:paraId="2FDE4A8E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Flexibiliteit</w:t>
            </w:r>
          </w:p>
        </w:tc>
        <w:tc>
          <w:tcPr>
            <w:tcW w:w="1842" w:type="dxa"/>
            <w:shd w:val="clear" w:color="auto" w:fill="D2ECFC"/>
            <w:noWrap/>
          </w:tcPr>
          <w:p w14:paraId="7DDEEC32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jezelf aan te passen op veranderende omstandigheden, situaties en personen.</w:t>
            </w:r>
          </w:p>
        </w:tc>
        <w:tc>
          <w:tcPr>
            <w:tcW w:w="1985" w:type="dxa"/>
            <w:shd w:val="clear" w:color="auto" w:fill="D2ECFC"/>
          </w:tcPr>
          <w:p w14:paraId="6C18265C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jezelf aan te passen op veranderende omstandigheden, situaties en personen.</w:t>
            </w:r>
          </w:p>
        </w:tc>
        <w:tc>
          <w:tcPr>
            <w:tcW w:w="1872" w:type="dxa"/>
            <w:shd w:val="clear" w:color="auto" w:fill="D2ECFC"/>
          </w:tcPr>
          <w:p w14:paraId="75847C59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jezelf aan te passen op veranderende omstandigheden, situaties en personen.</w:t>
            </w:r>
          </w:p>
        </w:tc>
        <w:tc>
          <w:tcPr>
            <w:tcW w:w="1808" w:type="dxa"/>
            <w:shd w:val="clear" w:color="auto" w:fill="D2ECFC"/>
          </w:tcPr>
          <w:p w14:paraId="76A355F2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jezelf aan te passen op veranderende omstandigheden, situaties en personen.</w:t>
            </w:r>
          </w:p>
        </w:tc>
      </w:tr>
      <w:tr w:rsidR="00530E4A" w:rsidRPr="007030E4" w14:paraId="56C50DE7" w14:textId="77777777" w:rsidTr="00C053B8">
        <w:trPr>
          <w:trHeight w:val="96"/>
        </w:trPr>
        <w:tc>
          <w:tcPr>
            <w:tcW w:w="1555" w:type="dxa"/>
            <w:shd w:val="clear" w:color="auto" w:fill="D2ECFC"/>
            <w:noWrap/>
          </w:tcPr>
          <w:p w14:paraId="6EE071C0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Verkortvraag</w:t>
            </w:r>
          </w:p>
        </w:tc>
        <w:tc>
          <w:tcPr>
            <w:tcW w:w="1842" w:type="dxa"/>
            <w:shd w:val="clear" w:color="auto" w:fill="D2ECFC"/>
            <w:noWrap/>
          </w:tcPr>
          <w:p w14:paraId="3378D80C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toont veerkracht als een ander iets anders wil of een eigen idee heeft.</w:t>
            </w:r>
          </w:p>
        </w:tc>
        <w:tc>
          <w:tcPr>
            <w:tcW w:w="1985" w:type="dxa"/>
            <w:shd w:val="clear" w:color="auto" w:fill="D2ECFC"/>
          </w:tcPr>
          <w:p w14:paraId="3E052398" w14:textId="68413B9C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i/>
                <w:iCs/>
                <w:color w:val="003350"/>
                <w:sz w:val="16"/>
                <w:szCs w:val="16"/>
              </w:rPr>
              <w:t xml:space="preserve">De leerling toont veerkracht als iets anders gaat </w:t>
            </w:r>
            <w:r w:rsidR="00462EC7">
              <w:rPr>
                <w:rFonts w:cstheme="minorHAnsi"/>
                <w:i/>
                <w:iCs/>
                <w:color w:val="003350"/>
                <w:sz w:val="16"/>
                <w:szCs w:val="16"/>
              </w:rPr>
              <w:t xml:space="preserve">dan verwacht </w:t>
            </w:r>
            <w:r w:rsidRPr="007030E4">
              <w:rPr>
                <w:rFonts w:cstheme="minorHAnsi"/>
                <w:i/>
                <w:iCs/>
                <w:color w:val="003350"/>
                <w:sz w:val="16"/>
                <w:szCs w:val="16"/>
              </w:rPr>
              <w:t xml:space="preserve">of tegenzit bij de uitvoer van zijn activiteiten. </w:t>
            </w:r>
          </w:p>
        </w:tc>
        <w:tc>
          <w:tcPr>
            <w:tcW w:w="1872" w:type="dxa"/>
            <w:shd w:val="clear" w:color="auto" w:fill="D2ECFC"/>
          </w:tcPr>
          <w:p w14:paraId="663352E3" w14:textId="77777777" w:rsidR="00D423C8" w:rsidRPr="007030E4" w:rsidRDefault="00D423C8" w:rsidP="00FE039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i/>
                <w:iCs/>
                <w:color w:val="003350"/>
                <w:sz w:val="16"/>
                <w:szCs w:val="16"/>
              </w:rPr>
              <w:t xml:space="preserve">De leerling kan omgaan met dingen die anders zijn dan hij gewend is. </w:t>
            </w:r>
          </w:p>
          <w:p w14:paraId="59FFB20B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  <w:shd w:val="clear" w:color="auto" w:fill="D2ECFC"/>
          </w:tcPr>
          <w:p w14:paraId="415E3932" w14:textId="10E37BBC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i/>
                <w:iCs/>
                <w:color w:val="003350"/>
                <w:sz w:val="16"/>
                <w:szCs w:val="16"/>
              </w:rPr>
              <w:t xml:space="preserve">De leerling toont veerkracht als iets anders gaat </w:t>
            </w:r>
            <w:r w:rsidR="00462EC7">
              <w:rPr>
                <w:rFonts w:cstheme="minorHAnsi"/>
                <w:i/>
                <w:iCs/>
                <w:color w:val="003350"/>
                <w:sz w:val="16"/>
                <w:szCs w:val="16"/>
              </w:rPr>
              <w:t xml:space="preserve">dan verwacht </w:t>
            </w:r>
            <w:r w:rsidRPr="007030E4">
              <w:rPr>
                <w:rFonts w:cstheme="minorHAnsi"/>
                <w:i/>
                <w:iCs/>
                <w:color w:val="003350"/>
                <w:sz w:val="16"/>
                <w:szCs w:val="16"/>
              </w:rPr>
              <w:t xml:space="preserve">of tegenzit </w:t>
            </w: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terwijl hij  met media bezig is</w:t>
            </w:r>
            <w:r w:rsidRPr="007030E4">
              <w:rPr>
                <w:rFonts w:cstheme="minorHAnsi"/>
                <w:i/>
                <w:iCs/>
                <w:color w:val="003350"/>
                <w:sz w:val="16"/>
                <w:szCs w:val="16"/>
              </w:rPr>
              <w:t>.</w:t>
            </w:r>
          </w:p>
        </w:tc>
      </w:tr>
      <w:tr w:rsidR="00530E4A" w:rsidRPr="007030E4" w14:paraId="12201F33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60B32F7B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b/>
                <w:color w:val="003350"/>
                <w:sz w:val="16"/>
                <w:szCs w:val="16"/>
              </w:rPr>
              <w:t>Ontwikkelpunten die gelden voor álle ontwikkeltaken</w:t>
            </w:r>
          </w:p>
        </w:tc>
        <w:tc>
          <w:tcPr>
            <w:tcW w:w="1842" w:type="dxa"/>
            <w:noWrap/>
          </w:tcPr>
          <w:p w14:paraId="55317659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weet wat hij  moet doen bij een tegenvaller.</w:t>
            </w:r>
          </w:p>
        </w:tc>
        <w:tc>
          <w:tcPr>
            <w:tcW w:w="1985" w:type="dxa"/>
          </w:tcPr>
          <w:p w14:paraId="6596070D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weet wat hij moet doen bij een tegenvaller.</w:t>
            </w:r>
          </w:p>
        </w:tc>
        <w:tc>
          <w:tcPr>
            <w:tcW w:w="1872" w:type="dxa"/>
          </w:tcPr>
          <w:p w14:paraId="47996BF1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weet wat hij moet doen bij een tegenvaller.</w:t>
            </w:r>
          </w:p>
        </w:tc>
        <w:tc>
          <w:tcPr>
            <w:tcW w:w="1808" w:type="dxa"/>
          </w:tcPr>
          <w:p w14:paraId="63CEDDCE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weet wat hij moet doen bij een tegenvaller.</w:t>
            </w:r>
          </w:p>
        </w:tc>
      </w:tr>
      <w:tr w:rsidR="00530E4A" w:rsidRPr="007030E4" w14:paraId="1E6CCF34" w14:textId="77777777" w:rsidTr="002454E8">
        <w:trPr>
          <w:trHeight w:val="96"/>
        </w:trPr>
        <w:tc>
          <w:tcPr>
            <w:tcW w:w="1555" w:type="dxa"/>
            <w:noWrap/>
          </w:tcPr>
          <w:p w14:paraId="7559A890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0BA48FA1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kan zich over een emotie heen zetten.</w:t>
            </w:r>
          </w:p>
        </w:tc>
        <w:tc>
          <w:tcPr>
            <w:tcW w:w="1985" w:type="dxa"/>
          </w:tcPr>
          <w:p w14:paraId="4326DBF2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kan zich over een emotie heen zetten.</w:t>
            </w:r>
          </w:p>
        </w:tc>
        <w:tc>
          <w:tcPr>
            <w:tcW w:w="1872" w:type="dxa"/>
          </w:tcPr>
          <w:p w14:paraId="44D09F31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kan zich over een emotie heen zetten.</w:t>
            </w:r>
          </w:p>
        </w:tc>
        <w:tc>
          <w:tcPr>
            <w:tcW w:w="1808" w:type="dxa"/>
          </w:tcPr>
          <w:p w14:paraId="1277F132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kan zich over een emotie heen zetten.</w:t>
            </w:r>
          </w:p>
        </w:tc>
      </w:tr>
      <w:tr w:rsidR="00530E4A" w:rsidRPr="007030E4" w14:paraId="7B74C878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4F55AEAB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b/>
                <w:bCs/>
                <w:color w:val="003350"/>
                <w:sz w:val="16"/>
                <w:szCs w:val="16"/>
              </w:rPr>
              <w:t>Ontwikkelpunten die gelden voor een specifieke context</w:t>
            </w:r>
          </w:p>
        </w:tc>
        <w:tc>
          <w:tcPr>
            <w:tcW w:w="1842" w:type="dxa"/>
            <w:noWrap/>
          </w:tcPr>
          <w:p w14:paraId="251AB97A" w14:textId="1ECD1F50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past zijn eigen idee aan, als een ander een goed idee heeft.</w:t>
            </w:r>
          </w:p>
        </w:tc>
        <w:tc>
          <w:tcPr>
            <w:tcW w:w="1985" w:type="dxa"/>
          </w:tcPr>
          <w:p w14:paraId="0D4A519E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past zich aan als iets anders gaat dan hij in zijn hoofd had.</w:t>
            </w:r>
          </w:p>
        </w:tc>
        <w:tc>
          <w:tcPr>
            <w:tcW w:w="1872" w:type="dxa"/>
          </w:tcPr>
          <w:p w14:paraId="7729DB22" w14:textId="77777777" w:rsidR="00D423C8" w:rsidRPr="007030E4" w:rsidRDefault="00D423C8" w:rsidP="00FE0395">
            <w:pPr>
              <w:rPr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verzint een oplossing als wensen of meningen met elkaar botsen.</w:t>
            </w:r>
          </w:p>
        </w:tc>
        <w:tc>
          <w:tcPr>
            <w:tcW w:w="1808" w:type="dxa"/>
          </w:tcPr>
          <w:p w14:paraId="1BC8A529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zoekt naar een andere app als de app die hij wil gebruiken niet werkt.</w:t>
            </w:r>
          </w:p>
        </w:tc>
      </w:tr>
      <w:tr w:rsidR="00530E4A" w:rsidRPr="007030E4" w14:paraId="7DD20E56" w14:textId="77777777" w:rsidTr="002454E8">
        <w:trPr>
          <w:trHeight w:val="96"/>
        </w:trPr>
        <w:tc>
          <w:tcPr>
            <w:tcW w:w="1555" w:type="dxa"/>
            <w:noWrap/>
          </w:tcPr>
          <w:p w14:paraId="4A3B94BC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6AC5D4EC" w14:textId="5D496561" w:rsidR="00D423C8" w:rsidRPr="007030E4" w:rsidRDefault="00D423C8" w:rsidP="00FE0395">
            <w:pPr>
              <w:tabs>
                <w:tab w:val="left" w:pos="6240"/>
              </w:tabs>
              <w:autoSpaceDE w:val="0"/>
              <w:autoSpaceDN w:val="0"/>
              <w:adjustRightInd w:val="0"/>
              <w:rPr>
                <w:rFonts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gaat overleggen, als een ander iets anders wil dan hij.</w:t>
            </w:r>
          </w:p>
          <w:p w14:paraId="42865FC4" w14:textId="77777777" w:rsidR="00D423C8" w:rsidRPr="007030E4" w:rsidRDefault="00D423C8" w:rsidP="00FE0395">
            <w:pPr>
              <w:rPr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814A9C3" w14:textId="77777777" w:rsidR="00D423C8" w:rsidRPr="007030E4" w:rsidRDefault="00D423C8" w:rsidP="00FE0395">
            <w:pPr>
              <w:rPr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kan ermee omgaan als afspraken en regels veranderen als hij daardoor zijn taken beter kan doen.</w:t>
            </w:r>
          </w:p>
        </w:tc>
        <w:tc>
          <w:tcPr>
            <w:tcW w:w="1872" w:type="dxa"/>
          </w:tcPr>
          <w:p w14:paraId="0BC1633A" w14:textId="77777777" w:rsidR="00D423C8" w:rsidRPr="007030E4" w:rsidRDefault="00D423C8" w:rsidP="00FE0395">
            <w:pPr>
              <w:rPr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 xml:space="preserve">De leerling past zich aan </w:t>
            </w:r>
            <w:proofErr w:type="spellStart"/>
            <w:r w:rsidRPr="007030E4">
              <w:rPr>
                <w:rFonts w:cstheme="minorHAnsi"/>
                <w:color w:val="003350"/>
                <w:sz w:val="16"/>
                <w:szCs w:val="16"/>
              </w:rPr>
              <w:t>aan</w:t>
            </w:r>
            <w:proofErr w:type="spellEnd"/>
            <w:r w:rsidRPr="007030E4">
              <w:rPr>
                <w:rFonts w:cstheme="minorHAnsi"/>
                <w:color w:val="003350"/>
                <w:sz w:val="16"/>
                <w:szCs w:val="16"/>
              </w:rPr>
              <w:t xml:space="preserve"> de gewoonte van iemand anders als de situatie daarom vraagt.</w:t>
            </w:r>
          </w:p>
        </w:tc>
        <w:tc>
          <w:tcPr>
            <w:tcW w:w="1808" w:type="dxa"/>
          </w:tcPr>
          <w:p w14:paraId="15086331" w14:textId="77777777" w:rsidR="00D423C8" w:rsidRPr="007030E4" w:rsidRDefault="00D423C8" w:rsidP="00FE0395">
            <w:pPr>
              <w:rPr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kan via de chat tot een oplossing komen als iemand iets anders wil in een spel.</w:t>
            </w:r>
          </w:p>
        </w:tc>
      </w:tr>
      <w:tr w:rsidR="00530E4A" w:rsidRPr="007030E4" w14:paraId="3FB09EF7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7E7CFAA4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1BA85A18" w14:textId="52893F86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denkt aan wat de ander wil, als ze moeten kiezen.</w:t>
            </w:r>
          </w:p>
        </w:tc>
        <w:tc>
          <w:tcPr>
            <w:tcW w:w="1985" w:type="dxa"/>
          </w:tcPr>
          <w:p w14:paraId="24950F94" w14:textId="77777777" w:rsidR="00D423C8" w:rsidRPr="007030E4" w:rsidRDefault="00D423C8" w:rsidP="00FE0395">
            <w:pPr>
              <w:autoSpaceDE w:val="0"/>
              <w:autoSpaceDN w:val="0"/>
              <w:adjustRightInd w:val="0"/>
              <w:rPr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wisselt makkelijk van activiteit.</w:t>
            </w:r>
          </w:p>
          <w:p w14:paraId="058377D6" w14:textId="77777777" w:rsidR="00D423C8" w:rsidRPr="007030E4" w:rsidRDefault="00D423C8" w:rsidP="00FE0395">
            <w:pPr>
              <w:autoSpaceDE w:val="0"/>
              <w:autoSpaceDN w:val="0"/>
              <w:adjustRightInd w:val="0"/>
              <w:rPr>
                <w:color w:val="003350"/>
                <w:sz w:val="16"/>
                <w:szCs w:val="16"/>
              </w:rPr>
            </w:pPr>
          </w:p>
          <w:p w14:paraId="1F9902C5" w14:textId="77777777" w:rsidR="00D423C8" w:rsidRPr="007030E4" w:rsidRDefault="00D423C8" w:rsidP="00FE0395">
            <w:pPr>
              <w:autoSpaceDE w:val="0"/>
              <w:autoSpaceDN w:val="0"/>
              <w:adjustRightInd w:val="0"/>
              <w:rPr>
                <w:color w:val="003350"/>
                <w:sz w:val="16"/>
                <w:szCs w:val="16"/>
              </w:rPr>
            </w:pPr>
          </w:p>
          <w:p w14:paraId="4C0BF19E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 xml:space="preserve"> </w:t>
            </w:r>
          </w:p>
        </w:tc>
        <w:tc>
          <w:tcPr>
            <w:tcW w:w="1872" w:type="dxa"/>
          </w:tcPr>
          <w:p w14:paraId="01412121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heeft respect voor andere regels en handelt daarnaar, ook als hij het er eigenlijk niet mee eens is.</w:t>
            </w:r>
          </w:p>
        </w:tc>
        <w:tc>
          <w:tcPr>
            <w:tcW w:w="1808" w:type="dxa"/>
          </w:tcPr>
          <w:p w14:paraId="3AA0A397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kan een filmpje op pauze zetten als hij een belangrijk bericht krijgt.</w:t>
            </w:r>
          </w:p>
        </w:tc>
      </w:tr>
      <w:tr w:rsidR="00530E4A" w:rsidRPr="007030E4" w14:paraId="30C958C7" w14:textId="77777777" w:rsidTr="002454E8">
        <w:trPr>
          <w:trHeight w:val="96"/>
        </w:trPr>
        <w:tc>
          <w:tcPr>
            <w:tcW w:w="1555" w:type="dxa"/>
            <w:noWrap/>
          </w:tcPr>
          <w:p w14:paraId="75CF3721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2982DF2E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kan zijn idee veranderen als een ander dat graag wil.</w:t>
            </w:r>
          </w:p>
        </w:tc>
        <w:tc>
          <w:tcPr>
            <w:tcW w:w="1985" w:type="dxa"/>
          </w:tcPr>
          <w:p w14:paraId="1CB8BAA9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past zijn manier van werken aan waar nodig.</w:t>
            </w:r>
          </w:p>
        </w:tc>
        <w:tc>
          <w:tcPr>
            <w:tcW w:w="1872" w:type="dxa"/>
          </w:tcPr>
          <w:p w14:paraId="75DD9BCA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 xml:space="preserve">De leerling kan zich een houding geven als hij in een onbekende groep is. </w:t>
            </w:r>
          </w:p>
        </w:tc>
        <w:tc>
          <w:tcPr>
            <w:tcW w:w="1808" w:type="dxa"/>
          </w:tcPr>
          <w:p w14:paraId="51AE8FA4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30E4A" w:rsidRPr="007030E4" w14:paraId="5F26D2F0" w14:textId="77777777" w:rsidTr="00C053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shd w:val="clear" w:color="auto" w:fill="D2ECFC"/>
            <w:noWrap/>
            <w:hideMark/>
          </w:tcPr>
          <w:p w14:paraId="375F87BC" w14:textId="77777777" w:rsidR="00D423C8" w:rsidRPr="007030E4" w:rsidRDefault="00D423C8" w:rsidP="00FE0395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Impulsbeheersing</w:t>
            </w:r>
          </w:p>
        </w:tc>
        <w:tc>
          <w:tcPr>
            <w:tcW w:w="1842" w:type="dxa"/>
            <w:shd w:val="clear" w:color="auto" w:fill="D2ECFC"/>
            <w:noWrap/>
            <w:hideMark/>
          </w:tcPr>
          <w:p w14:paraId="66E70F09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het eigen gedrag te reguleren door het onderdrukken van impulsen.</w:t>
            </w:r>
          </w:p>
        </w:tc>
        <w:tc>
          <w:tcPr>
            <w:tcW w:w="1985" w:type="dxa"/>
            <w:shd w:val="clear" w:color="auto" w:fill="D2ECFC"/>
          </w:tcPr>
          <w:p w14:paraId="4938C102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het eigen gedrag te reguleren door het onderdrukken van impulsen.</w:t>
            </w:r>
          </w:p>
        </w:tc>
        <w:tc>
          <w:tcPr>
            <w:tcW w:w="1872" w:type="dxa"/>
            <w:shd w:val="clear" w:color="auto" w:fill="D2ECFC"/>
          </w:tcPr>
          <w:p w14:paraId="2151436B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het eigen gedrag te reguleren door het onderdrukken van impulsen.</w:t>
            </w:r>
          </w:p>
        </w:tc>
        <w:tc>
          <w:tcPr>
            <w:tcW w:w="1808" w:type="dxa"/>
            <w:shd w:val="clear" w:color="auto" w:fill="D2ECFC"/>
          </w:tcPr>
          <w:p w14:paraId="4594239B" w14:textId="77777777" w:rsidR="00D423C8" w:rsidRPr="007030E4" w:rsidRDefault="00D423C8" w:rsidP="00FE0395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het eigen gedrag te reguleren door het onderdrukken van impulsen.</w:t>
            </w:r>
          </w:p>
        </w:tc>
      </w:tr>
      <w:tr w:rsidR="00530E4A" w:rsidRPr="007030E4" w14:paraId="4ECEA8E6" w14:textId="77777777" w:rsidTr="00C053B8">
        <w:trPr>
          <w:trHeight w:val="96"/>
        </w:trPr>
        <w:tc>
          <w:tcPr>
            <w:tcW w:w="1555" w:type="dxa"/>
            <w:shd w:val="clear" w:color="auto" w:fill="D2ECFC"/>
            <w:noWrap/>
            <w:hideMark/>
          </w:tcPr>
          <w:p w14:paraId="6F773506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Verkortvraag</w:t>
            </w:r>
          </w:p>
        </w:tc>
        <w:tc>
          <w:tcPr>
            <w:tcW w:w="1842" w:type="dxa"/>
            <w:shd w:val="clear" w:color="auto" w:fill="D2ECFC"/>
            <w:noWrap/>
            <w:hideMark/>
          </w:tcPr>
          <w:p w14:paraId="4B3A2057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i/>
                <w:iCs/>
                <w:color w:val="003350"/>
                <w:sz w:val="16"/>
                <w:szCs w:val="16"/>
              </w:rPr>
              <w:t>De leerling houdt zich in als dat nodig is.</w:t>
            </w:r>
          </w:p>
        </w:tc>
        <w:tc>
          <w:tcPr>
            <w:tcW w:w="1985" w:type="dxa"/>
            <w:shd w:val="clear" w:color="auto" w:fill="D2ECFC"/>
          </w:tcPr>
          <w:p w14:paraId="0FF77882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i/>
                <w:iCs/>
                <w:color w:val="003350"/>
                <w:sz w:val="16"/>
                <w:szCs w:val="16"/>
              </w:rPr>
              <w:t>De leerling heeft controle over wat hij doet.</w:t>
            </w:r>
          </w:p>
        </w:tc>
        <w:tc>
          <w:tcPr>
            <w:tcW w:w="1872" w:type="dxa"/>
            <w:shd w:val="clear" w:color="auto" w:fill="D2ECFC"/>
          </w:tcPr>
          <w:p w14:paraId="23D6D0F8" w14:textId="77777777" w:rsidR="00D423C8" w:rsidRPr="007030E4" w:rsidRDefault="00D423C8" w:rsidP="00FE0395">
            <w:pPr>
              <w:rPr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i/>
                <w:iCs/>
                <w:color w:val="003350"/>
                <w:sz w:val="16"/>
                <w:szCs w:val="16"/>
              </w:rPr>
              <w:t>De leerling houdt zich in als dat nodig/beter is.</w:t>
            </w:r>
          </w:p>
          <w:p w14:paraId="031B8759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  <w:shd w:val="clear" w:color="auto" w:fill="D2ECFC"/>
          </w:tcPr>
          <w:p w14:paraId="52241F39" w14:textId="77777777" w:rsidR="00D423C8" w:rsidRPr="007030E4" w:rsidRDefault="00D423C8" w:rsidP="00FE0395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i/>
                <w:iCs/>
                <w:color w:val="003350"/>
                <w:sz w:val="16"/>
                <w:szCs w:val="16"/>
              </w:rPr>
              <w:t>De leerling heeft controle over wat hij doe als hij met media bezig is.</w:t>
            </w:r>
          </w:p>
        </w:tc>
      </w:tr>
      <w:tr w:rsidR="004870D8" w:rsidRPr="007030E4" w14:paraId="5BF6E3F9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69324C34" w14:textId="77EB0D2B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b/>
                <w:color w:val="003350"/>
                <w:sz w:val="16"/>
                <w:szCs w:val="16"/>
              </w:rPr>
              <w:t>Ontwikkelpunten die gelden voor álle ontwikkeltaken</w:t>
            </w:r>
          </w:p>
        </w:tc>
        <w:tc>
          <w:tcPr>
            <w:tcW w:w="1842" w:type="dxa"/>
            <w:noWrap/>
          </w:tcPr>
          <w:p w14:paraId="49A26020" w14:textId="77777777" w:rsidR="004870D8" w:rsidRPr="007030E4" w:rsidRDefault="004870D8" w:rsidP="004870D8">
            <w:pPr>
              <w:rPr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stopt wanneer dat moet.</w:t>
            </w:r>
          </w:p>
        </w:tc>
        <w:tc>
          <w:tcPr>
            <w:tcW w:w="1985" w:type="dxa"/>
          </w:tcPr>
          <w:p w14:paraId="754E816A" w14:textId="77777777" w:rsidR="004870D8" w:rsidRPr="007030E4" w:rsidRDefault="004870D8" w:rsidP="004870D8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stopt wanneer dat moet.</w:t>
            </w:r>
          </w:p>
        </w:tc>
        <w:tc>
          <w:tcPr>
            <w:tcW w:w="1872" w:type="dxa"/>
          </w:tcPr>
          <w:p w14:paraId="5FC7BEE2" w14:textId="77777777" w:rsidR="004870D8" w:rsidRPr="007030E4" w:rsidRDefault="004870D8" w:rsidP="004870D8">
            <w:pPr>
              <w:rPr>
                <w:rFonts w:eastAsia="Calibri" w:cs="Calibr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stopt wanneer dat moet.</w:t>
            </w:r>
          </w:p>
        </w:tc>
        <w:tc>
          <w:tcPr>
            <w:tcW w:w="1808" w:type="dxa"/>
          </w:tcPr>
          <w:p w14:paraId="0CF2DC37" w14:textId="77777777" w:rsidR="004870D8" w:rsidRPr="007030E4" w:rsidRDefault="004870D8" w:rsidP="004870D8">
            <w:pPr>
              <w:rPr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stopt wanneer dat moet.</w:t>
            </w:r>
          </w:p>
        </w:tc>
      </w:tr>
      <w:tr w:rsidR="004870D8" w:rsidRPr="007030E4" w14:paraId="0D5B3751" w14:textId="77777777" w:rsidTr="002454E8">
        <w:trPr>
          <w:trHeight w:val="96"/>
        </w:trPr>
        <w:tc>
          <w:tcPr>
            <w:tcW w:w="1555" w:type="dxa"/>
            <w:noWrap/>
            <w:hideMark/>
          </w:tcPr>
          <w:p w14:paraId="2994B7ED" w14:textId="1C48A045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b/>
                <w:bCs/>
                <w:color w:val="003350"/>
                <w:sz w:val="16"/>
                <w:szCs w:val="16"/>
              </w:rPr>
              <w:t>Ontwikkelpunten die gelden voor een specifieke context</w:t>
            </w:r>
          </w:p>
        </w:tc>
        <w:tc>
          <w:tcPr>
            <w:tcW w:w="1842" w:type="dxa"/>
            <w:noWrap/>
          </w:tcPr>
          <w:p w14:paraId="4960CB39" w14:textId="4F89B722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denkt na voor hij iets doet.</w:t>
            </w:r>
          </w:p>
        </w:tc>
        <w:tc>
          <w:tcPr>
            <w:tcW w:w="1985" w:type="dxa"/>
          </w:tcPr>
          <w:p w14:paraId="29C25F52" w14:textId="72B239B1" w:rsidR="004870D8" w:rsidRPr="007030E4" w:rsidRDefault="004870D8" w:rsidP="004870D8">
            <w:pPr>
              <w:rPr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wacht met reageren (in gesprekken of tijdens instructie) tot dat handig is.</w:t>
            </w:r>
          </w:p>
        </w:tc>
        <w:tc>
          <w:tcPr>
            <w:tcW w:w="1872" w:type="dxa"/>
          </w:tcPr>
          <w:p w14:paraId="20CFA32F" w14:textId="77777777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accepteert gezag.</w:t>
            </w:r>
          </w:p>
        </w:tc>
        <w:tc>
          <w:tcPr>
            <w:tcW w:w="1808" w:type="dxa"/>
          </w:tcPr>
          <w:p w14:paraId="58B4061C" w14:textId="77777777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denkt na voor hij reageert via sociale media.</w:t>
            </w:r>
          </w:p>
        </w:tc>
      </w:tr>
      <w:tr w:rsidR="004870D8" w:rsidRPr="007030E4" w14:paraId="56863965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  <w:hideMark/>
          </w:tcPr>
          <w:p w14:paraId="7F65DB6A" w14:textId="6E85C0F6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019F6C2B" w14:textId="77777777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denkt na voor hij iets zegt.</w:t>
            </w:r>
          </w:p>
        </w:tc>
        <w:tc>
          <w:tcPr>
            <w:tcW w:w="1985" w:type="dxa"/>
          </w:tcPr>
          <w:p w14:paraId="5C056E6F" w14:textId="77777777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blijft rustig bij een nieuwe activiteit.</w:t>
            </w:r>
          </w:p>
        </w:tc>
        <w:tc>
          <w:tcPr>
            <w:tcW w:w="1872" w:type="dxa"/>
          </w:tcPr>
          <w:p w14:paraId="576A76BC" w14:textId="77777777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denkt na voordat hij reageert op het standpunt van een ander.</w:t>
            </w:r>
          </w:p>
        </w:tc>
        <w:tc>
          <w:tcPr>
            <w:tcW w:w="1808" w:type="dxa"/>
          </w:tcPr>
          <w:p w14:paraId="2A59EA82" w14:textId="77777777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houdt zich aan de afspraak met zichzelf over wat hij gaat doen.</w:t>
            </w:r>
          </w:p>
        </w:tc>
      </w:tr>
      <w:tr w:rsidR="004870D8" w:rsidRPr="007030E4" w14:paraId="13B4EAA0" w14:textId="77777777" w:rsidTr="002454E8">
        <w:trPr>
          <w:trHeight w:val="96"/>
        </w:trPr>
        <w:tc>
          <w:tcPr>
            <w:tcW w:w="1555" w:type="dxa"/>
            <w:noWrap/>
            <w:hideMark/>
          </w:tcPr>
          <w:p w14:paraId="7654AC0F" w14:textId="77777777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2959A985" w14:textId="29393722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laat een ander met rust als hij bezig is.</w:t>
            </w:r>
          </w:p>
        </w:tc>
        <w:tc>
          <w:tcPr>
            <w:tcW w:w="1985" w:type="dxa"/>
          </w:tcPr>
          <w:p w14:paraId="6FC926B6" w14:textId="77777777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blijft de ander helpen, ook als er zich een leukere activiteit voordoet.</w:t>
            </w:r>
          </w:p>
        </w:tc>
        <w:tc>
          <w:tcPr>
            <w:tcW w:w="1872" w:type="dxa"/>
          </w:tcPr>
          <w:p w14:paraId="0E4FF6B0" w14:textId="5BF2FC32" w:rsidR="004870D8" w:rsidRPr="007030E4" w:rsidRDefault="004870D8" w:rsidP="004870D8">
            <w:pPr>
              <w:rPr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blijft rustig in een nieuwe of spannende situatie.</w:t>
            </w:r>
          </w:p>
        </w:tc>
        <w:tc>
          <w:tcPr>
            <w:tcW w:w="1808" w:type="dxa"/>
          </w:tcPr>
          <w:p w14:paraId="2CB76BF2" w14:textId="77777777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denkt na over wat hij over zichzelf deelt.</w:t>
            </w:r>
          </w:p>
        </w:tc>
      </w:tr>
      <w:tr w:rsidR="004870D8" w:rsidRPr="007030E4" w14:paraId="6883E1B6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  <w:hideMark/>
          </w:tcPr>
          <w:p w14:paraId="1E99A916" w14:textId="77777777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07F863DF" w14:textId="1304D272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wacht op zijn beurt.</w:t>
            </w:r>
          </w:p>
        </w:tc>
        <w:tc>
          <w:tcPr>
            <w:tcW w:w="1985" w:type="dxa"/>
          </w:tcPr>
          <w:p w14:paraId="5F1C224C" w14:textId="77777777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stelt dingen uit als dat van hem verwacht wordt.</w:t>
            </w:r>
          </w:p>
        </w:tc>
        <w:tc>
          <w:tcPr>
            <w:tcW w:w="1872" w:type="dxa"/>
          </w:tcPr>
          <w:p w14:paraId="555CB7F7" w14:textId="77777777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houdt zich in als hij boos wordt.</w:t>
            </w:r>
          </w:p>
        </w:tc>
        <w:tc>
          <w:tcPr>
            <w:tcW w:w="1808" w:type="dxa"/>
          </w:tcPr>
          <w:p w14:paraId="610A7052" w14:textId="77777777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houdt zich aan de leeftijdsregels van films en games.</w:t>
            </w:r>
          </w:p>
        </w:tc>
      </w:tr>
      <w:tr w:rsidR="004870D8" w:rsidRPr="007030E4" w14:paraId="64E44806" w14:textId="77777777" w:rsidTr="002454E8">
        <w:trPr>
          <w:trHeight w:val="96"/>
        </w:trPr>
        <w:tc>
          <w:tcPr>
            <w:tcW w:w="1555" w:type="dxa"/>
            <w:noWrap/>
            <w:hideMark/>
          </w:tcPr>
          <w:p w14:paraId="267700D9" w14:textId="77777777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.</w:t>
            </w:r>
          </w:p>
        </w:tc>
        <w:tc>
          <w:tcPr>
            <w:tcW w:w="1842" w:type="dxa"/>
            <w:noWrap/>
          </w:tcPr>
          <w:p w14:paraId="43D40BDD" w14:textId="5AA382F9" w:rsidR="004870D8" w:rsidRPr="007030E4" w:rsidRDefault="004870D8" w:rsidP="004870D8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laat een conflict eerst rusten voor hij een oplossing gaat zoeken.</w:t>
            </w:r>
          </w:p>
        </w:tc>
        <w:tc>
          <w:tcPr>
            <w:tcW w:w="1985" w:type="dxa"/>
          </w:tcPr>
          <w:p w14:paraId="52583F77" w14:textId="26011CF1" w:rsidR="004870D8" w:rsidRPr="007030E4" w:rsidRDefault="004870D8" w:rsidP="004870D8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laat een probleem eerst rusten voor hij een oplossing gaat zoeken.</w:t>
            </w:r>
          </w:p>
        </w:tc>
        <w:tc>
          <w:tcPr>
            <w:tcW w:w="1872" w:type="dxa"/>
          </w:tcPr>
          <w:p w14:paraId="54123628" w14:textId="05B27D08" w:rsidR="004870D8" w:rsidRPr="007030E4" w:rsidRDefault="004870D8" w:rsidP="004870D8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laat een conflict eerst rusten voor hij een oplossing gaat zoeken</w:t>
            </w:r>
          </w:p>
        </w:tc>
        <w:tc>
          <w:tcPr>
            <w:tcW w:w="1808" w:type="dxa"/>
          </w:tcPr>
          <w:p w14:paraId="7B396BAA" w14:textId="5E8E4880" w:rsidR="004870D8" w:rsidRPr="007030E4" w:rsidRDefault="004870D8" w:rsidP="004870D8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laat een vervelend berichtje eerst rusten voor hij gaat reageren.</w:t>
            </w:r>
          </w:p>
        </w:tc>
      </w:tr>
      <w:tr w:rsidR="004870D8" w:rsidRPr="007030E4" w14:paraId="5C90A228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24AC0458" w14:textId="77777777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762F689A" w14:textId="3B0A10A5" w:rsidR="004870D8" w:rsidRPr="007030E4" w:rsidRDefault="004870D8" w:rsidP="004870D8">
            <w:pPr>
              <w:rPr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houdt zich aan de regels.</w:t>
            </w:r>
          </w:p>
        </w:tc>
        <w:tc>
          <w:tcPr>
            <w:tcW w:w="1985" w:type="dxa"/>
          </w:tcPr>
          <w:p w14:paraId="13CCC479" w14:textId="77777777" w:rsidR="004870D8" w:rsidRPr="007030E4" w:rsidRDefault="004870D8" w:rsidP="004870D8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werkt door bij afleiding.</w:t>
            </w:r>
          </w:p>
        </w:tc>
        <w:tc>
          <w:tcPr>
            <w:tcW w:w="1872" w:type="dxa"/>
          </w:tcPr>
          <w:p w14:paraId="319A186B" w14:textId="77777777" w:rsidR="004870D8" w:rsidRPr="007030E4" w:rsidRDefault="004870D8" w:rsidP="004870D8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Calibri" w:cs="Calibri"/>
                <w:color w:val="003350"/>
                <w:sz w:val="16"/>
                <w:szCs w:val="16"/>
              </w:rPr>
              <w:t>De leerling houdt zich aan spelregels.</w:t>
            </w:r>
          </w:p>
        </w:tc>
        <w:tc>
          <w:tcPr>
            <w:tcW w:w="1808" w:type="dxa"/>
          </w:tcPr>
          <w:p w14:paraId="7FA79F21" w14:textId="77777777" w:rsidR="004870D8" w:rsidRPr="007030E4" w:rsidRDefault="004870D8" w:rsidP="004870D8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</w:p>
        </w:tc>
      </w:tr>
      <w:tr w:rsidR="004870D8" w:rsidRPr="007030E4" w14:paraId="2176E573" w14:textId="77777777" w:rsidTr="002454E8">
        <w:trPr>
          <w:trHeight w:val="96"/>
        </w:trPr>
        <w:tc>
          <w:tcPr>
            <w:tcW w:w="1555" w:type="dxa"/>
            <w:noWrap/>
          </w:tcPr>
          <w:p w14:paraId="33A9CB66" w14:textId="77777777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13ECCCFE" w14:textId="77777777" w:rsidR="004870D8" w:rsidRPr="007030E4" w:rsidRDefault="004870D8" w:rsidP="004870D8">
            <w:pPr>
              <w:rPr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E80E3F1" w14:textId="77777777" w:rsidR="004870D8" w:rsidRPr="007030E4" w:rsidRDefault="004870D8" w:rsidP="004870D8">
            <w:pPr>
              <w:rPr>
                <w:rFonts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houdt zich aan de opdracht.</w:t>
            </w:r>
          </w:p>
        </w:tc>
        <w:tc>
          <w:tcPr>
            <w:tcW w:w="1872" w:type="dxa"/>
          </w:tcPr>
          <w:p w14:paraId="31B5932E" w14:textId="77777777" w:rsidR="004870D8" w:rsidRPr="007030E4" w:rsidRDefault="004870D8" w:rsidP="004870D8">
            <w:pPr>
              <w:rPr>
                <w:rFonts w:eastAsia="Calibri" w:cs="Calibr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1DDC24A7" w14:textId="77777777" w:rsidR="004870D8" w:rsidRPr="007030E4" w:rsidRDefault="004870D8" w:rsidP="004870D8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</w:p>
        </w:tc>
      </w:tr>
      <w:tr w:rsidR="004870D8" w:rsidRPr="007030E4" w14:paraId="135F69A4" w14:textId="77777777" w:rsidTr="005D5A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shd w:val="clear" w:color="auto" w:fill="D2ECFC"/>
            <w:noWrap/>
          </w:tcPr>
          <w:p w14:paraId="694D2AE4" w14:textId="77777777" w:rsidR="004870D8" w:rsidRPr="007030E4" w:rsidRDefault="004870D8" w:rsidP="004870D8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Plannen en organiseren</w:t>
            </w:r>
          </w:p>
        </w:tc>
        <w:tc>
          <w:tcPr>
            <w:tcW w:w="1842" w:type="dxa"/>
            <w:shd w:val="clear" w:color="auto" w:fill="D2ECFC"/>
            <w:noWrap/>
          </w:tcPr>
          <w:p w14:paraId="50735CEC" w14:textId="77777777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2ECFC"/>
          </w:tcPr>
          <w:p w14:paraId="74C09961" w14:textId="77777777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een plan te bedenken en uit te voeren om een doel te bereiken.</w:t>
            </w:r>
          </w:p>
        </w:tc>
        <w:tc>
          <w:tcPr>
            <w:tcW w:w="1872" w:type="dxa"/>
            <w:shd w:val="clear" w:color="auto" w:fill="D2ECFC"/>
          </w:tcPr>
          <w:p w14:paraId="1BC921AA" w14:textId="77777777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  <w:shd w:val="clear" w:color="auto" w:fill="D2ECFC"/>
          </w:tcPr>
          <w:p w14:paraId="0E1D4151" w14:textId="77777777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een plan te bedenken en uit te voeren om een doel te bereiken.</w:t>
            </w:r>
          </w:p>
        </w:tc>
      </w:tr>
      <w:tr w:rsidR="004870D8" w:rsidRPr="007030E4" w14:paraId="797F9E88" w14:textId="77777777" w:rsidTr="005D5AFD">
        <w:trPr>
          <w:trHeight w:val="96"/>
        </w:trPr>
        <w:tc>
          <w:tcPr>
            <w:tcW w:w="1555" w:type="dxa"/>
            <w:shd w:val="clear" w:color="auto" w:fill="D2ECFC"/>
            <w:noWrap/>
          </w:tcPr>
          <w:p w14:paraId="4E64684F" w14:textId="77777777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Verkortvraag</w:t>
            </w:r>
          </w:p>
        </w:tc>
        <w:tc>
          <w:tcPr>
            <w:tcW w:w="1842" w:type="dxa"/>
            <w:shd w:val="clear" w:color="auto" w:fill="D2ECFC"/>
            <w:noWrap/>
          </w:tcPr>
          <w:p w14:paraId="7D026D38" w14:textId="2DF566D3" w:rsidR="004870D8" w:rsidRPr="007030E4" w:rsidRDefault="00654475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i/>
                <w:iCs/>
                <w:color w:val="003350"/>
                <w:sz w:val="16"/>
                <w:szCs w:val="16"/>
              </w:rPr>
              <w:t>Plannen en organiseren en omgaan met bekenden kunnen niet worden gecombineerd.</w:t>
            </w:r>
          </w:p>
        </w:tc>
        <w:tc>
          <w:tcPr>
            <w:tcW w:w="1985" w:type="dxa"/>
            <w:shd w:val="clear" w:color="auto" w:fill="D2ECFC"/>
          </w:tcPr>
          <w:p w14:paraId="61250B55" w14:textId="77777777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organiseert zijn activiteiten om een doel te bereiken.</w:t>
            </w:r>
          </w:p>
        </w:tc>
        <w:tc>
          <w:tcPr>
            <w:tcW w:w="1872" w:type="dxa"/>
            <w:shd w:val="clear" w:color="auto" w:fill="D2ECFC"/>
          </w:tcPr>
          <w:p w14:paraId="65309DCF" w14:textId="58D1ADCE" w:rsidR="004870D8" w:rsidRPr="007030E4" w:rsidRDefault="00654475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i/>
                <w:iCs/>
                <w:color w:val="003350"/>
                <w:sz w:val="16"/>
                <w:szCs w:val="16"/>
              </w:rPr>
              <w:t>Plannen en organiseren en burgerschap kunnen niet worden gecombineerd.</w:t>
            </w:r>
          </w:p>
        </w:tc>
        <w:tc>
          <w:tcPr>
            <w:tcW w:w="1808" w:type="dxa"/>
            <w:shd w:val="clear" w:color="auto" w:fill="D2ECFC"/>
          </w:tcPr>
          <w:p w14:paraId="1522F78D" w14:textId="77777777" w:rsidR="004870D8" w:rsidRPr="007030E4" w:rsidRDefault="004870D8" w:rsidP="004870D8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gebruikt digitale middelen om zijn activiteiten te organiseren.</w:t>
            </w:r>
          </w:p>
        </w:tc>
      </w:tr>
      <w:tr w:rsidR="005D5AFD" w:rsidRPr="007030E4" w14:paraId="2C151F4F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2FF1BE18" w14:textId="79E1243E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b/>
                <w:color w:val="003350"/>
                <w:sz w:val="16"/>
                <w:szCs w:val="16"/>
              </w:rPr>
              <w:t>Ontwikkelpunten die gelden voor álle ontwikkeltaken</w:t>
            </w:r>
          </w:p>
        </w:tc>
        <w:tc>
          <w:tcPr>
            <w:tcW w:w="1842" w:type="dxa"/>
            <w:noWrap/>
          </w:tcPr>
          <w:p w14:paraId="68166DC4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F7DEA3F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doet eerst wat moet of nodig is binnen de tijd die hij heeft.</w:t>
            </w:r>
          </w:p>
        </w:tc>
        <w:tc>
          <w:tcPr>
            <w:tcW w:w="1872" w:type="dxa"/>
          </w:tcPr>
          <w:p w14:paraId="5C9037E5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23BD3132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doet eerst wat moet of nodig is binnen de tijd die hij heeft.</w:t>
            </w:r>
          </w:p>
        </w:tc>
      </w:tr>
      <w:tr w:rsidR="005D5AFD" w:rsidRPr="007030E4" w14:paraId="2350699B" w14:textId="77777777" w:rsidTr="002454E8">
        <w:trPr>
          <w:trHeight w:val="96"/>
        </w:trPr>
        <w:tc>
          <w:tcPr>
            <w:tcW w:w="1555" w:type="dxa"/>
            <w:noWrap/>
          </w:tcPr>
          <w:p w14:paraId="415EF2DD" w14:textId="4D385A9B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b/>
                <w:bCs/>
                <w:color w:val="003350"/>
                <w:sz w:val="16"/>
                <w:szCs w:val="16"/>
              </w:rPr>
              <w:t>Ontwikkelpunten die gelden voor een specifieke context</w:t>
            </w:r>
          </w:p>
        </w:tc>
        <w:tc>
          <w:tcPr>
            <w:tcW w:w="1842" w:type="dxa"/>
            <w:noWrap/>
          </w:tcPr>
          <w:p w14:paraId="7297E7F7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8AAED36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werkt met een stappenplan als dat nodig is.</w:t>
            </w:r>
          </w:p>
        </w:tc>
        <w:tc>
          <w:tcPr>
            <w:tcW w:w="1872" w:type="dxa"/>
          </w:tcPr>
          <w:p w14:paraId="605AFB78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1D6E160B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slaat zijn bestanden op.</w:t>
            </w:r>
          </w:p>
        </w:tc>
      </w:tr>
      <w:tr w:rsidR="005D5AFD" w:rsidRPr="007030E4" w14:paraId="1D388871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5EF02F55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3F54A96B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DF44A09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stuurt zijn planning bij als dat nodig is.</w:t>
            </w:r>
          </w:p>
        </w:tc>
        <w:tc>
          <w:tcPr>
            <w:tcW w:w="1872" w:type="dxa"/>
          </w:tcPr>
          <w:p w14:paraId="0FC8FEC8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2CE30B62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zorgt ervoor dat hij zijn bestanden in mappen organiseert.</w:t>
            </w:r>
          </w:p>
        </w:tc>
      </w:tr>
      <w:tr w:rsidR="005D5AFD" w:rsidRPr="007030E4" w14:paraId="63E92B47" w14:textId="77777777" w:rsidTr="002454E8">
        <w:trPr>
          <w:trHeight w:val="96"/>
        </w:trPr>
        <w:tc>
          <w:tcPr>
            <w:tcW w:w="1555" w:type="dxa"/>
            <w:noWrap/>
          </w:tcPr>
          <w:p w14:paraId="1CD728BA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05421A9A" w14:textId="77777777" w:rsidR="005D5AFD" w:rsidRPr="007030E4" w:rsidRDefault="005D5AFD" w:rsidP="005D5AFD">
            <w:pPr>
              <w:rPr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4032DCE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denkt na over hoe hij iets gaat aanpakken.</w:t>
            </w:r>
          </w:p>
        </w:tc>
        <w:tc>
          <w:tcPr>
            <w:tcW w:w="1872" w:type="dxa"/>
          </w:tcPr>
          <w:p w14:paraId="190129F4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5CB3419E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verwijdert bestanden/foto’s die hij niet meer nodig heeft.</w:t>
            </w:r>
          </w:p>
        </w:tc>
      </w:tr>
      <w:tr w:rsidR="005D5AFD" w:rsidRPr="007030E4" w14:paraId="3AC9AD28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032E3DAE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2000EB7E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E570BDA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schat in hoe lang iets duurt.</w:t>
            </w:r>
          </w:p>
        </w:tc>
        <w:tc>
          <w:tcPr>
            <w:tcW w:w="1872" w:type="dxa"/>
          </w:tcPr>
          <w:p w14:paraId="4C6E9B30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4A4456FB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D5AFD" w:rsidRPr="007030E4" w14:paraId="2535C59E" w14:textId="77777777" w:rsidTr="002454E8">
        <w:trPr>
          <w:trHeight w:val="96"/>
        </w:trPr>
        <w:tc>
          <w:tcPr>
            <w:tcW w:w="1555" w:type="dxa"/>
            <w:noWrap/>
          </w:tcPr>
          <w:p w14:paraId="6604A66E" w14:textId="77777777" w:rsidR="005D5AFD" w:rsidRPr="007030E4" w:rsidRDefault="005D5AFD" w:rsidP="005D5AFD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5B71AE10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32F8F6E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werkt netjes.</w:t>
            </w:r>
          </w:p>
        </w:tc>
        <w:tc>
          <w:tcPr>
            <w:tcW w:w="1872" w:type="dxa"/>
          </w:tcPr>
          <w:p w14:paraId="429E2CDA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492B8262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D5AFD" w:rsidRPr="007030E4" w14:paraId="03EDB2C4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1AEAF3FA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429E6C6D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2B26AB0" w14:textId="45BAC904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h</w:t>
            </w:r>
            <w:r w:rsidR="00940B47"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 xml:space="preserve">oudt </w:t>
            </w: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overzicht o</w:t>
            </w:r>
            <w:r w:rsidR="00940B47"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ver</w:t>
            </w: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 xml:space="preserve"> wat hij moet doen.</w:t>
            </w:r>
          </w:p>
        </w:tc>
        <w:tc>
          <w:tcPr>
            <w:tcW w:w="1872" w:type="dxa"/>
          </w:tcPr>
          <w:p w14:paraId="21B3BAA8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070C74E9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D5AFD" w:rsidRPr="007030E4" w14:paraId="3A470D6D" w14:textId="77777777" w:rsidTr="002454E8">
        <w:trPr>
          <w:trHeight w:val="96"/>
        </w:trPr>
        <w:tc>
          <w:tcPr>
            <w:tcW w:w="1555" w:type="dxa"/>
            <w:noWrap/>
          </w:tcPr>
          <w:p w14:paraId="50EFAB72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15910EA1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8EB04A3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werkt met een agenda.</w:t>
            </w:r>
          </w:p>
        </w:tc>
        <w:tc>
          <w:tcPr>
            <w:tcW w:w="1872" w:type="dxa"/>
          </w:tcPr>
          <w:p w14:paraId="6B1DCC5C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7135DC08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D5AFD" w:rsidRPr="007030E4" w14:paraId="70DCF06F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52DAE570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32A0E789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1DF312F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heeft een vaste plek voor zijn spullen.</w:t>
            </w:r>
          </w:p>
        </w:tc>
        <w:tc>
          <w:tcPr>
            <w:tcW w:w="1872" w:type="dxa"/>
          </w:tcPr>
          <w:p w14:paraId="4A6EBDAD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156F7B61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D5AFD" w:rsidRPr="007030E4" w14:paraId="4BB9DE37" w14:textId="77777777" w:rsidTr="002454E8">
        <w:trPr>
          <w:trHeight w:val="96"/>
        </w:trPr>
        <w:tc>
          <w:tcPr>
            <w:tcW w:w="1555" w:type="dxa"/>
            <w:noWrap/>
          </w:tcPr>
          <w:p w14:paraId="6700B501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212CC9BF" w14:textId="77777777" w:rsidR="005D5AFD" w:rsidRPr="007030E4" w:rsidRDefault="005D5AFD" w:rsidP="005D5AFD">
            <w:pPr>
              <w:rPr>
                <w:rFonts w:eastAsia="Calibri" w:cs="Calibr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E446AD2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maakt afspraken over de taakverdeling.</w:t>
            </w:r>
          </w:p>
        </w:tc>
        <w:tc>
          <w:tcPr>
            <w:tcW w:w="1872" w:type="dxa"/>
          </w:tcPr>
          <w:p w14:paraId="31C2CA3D" w14:textId="77777777" w:rsidR="005D5AFD" w:rsidRPr="007030E4" w:rsidRDefault="005D5AFD" w:rsidP="005D5AFD">
            <w:pPr>
              <w:rPr>
                <w:rFonts w:eastAsia="Calibri" w:cs="Calibr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18D558BC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D5AFD" w:rsidRPr="007030E4" w14:paraId="4B2087DD" w14:textId="77777777" w:rsidTr="00EB6E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shd w:val="clear" w:color="auto" w:fill="D2ECFC"/>
            <w:noWrap/>
            <w:hideMark/>
          </w:tcPr>
          <w:p w14:paraId="348ECD7B" w14:textId="77777777" w:rsidR="005D5AFD" w:rsidRPr="007030E4" w:rsidRDefault="005D5AFD" w:rsidP="005D5AFD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Zelfinzicht</w:t>
            </w:r>
          </w:p>
        </w:tc>
        <w:tc>
          <w:tcPr>
            <w:tcW w:w="1842" w:type="dxa"/>
            <w:shd w:val="clear" w:color="auto" w:fill="D2ECFC"/>
            <w:hideMark/>
          </w:tcPr>
          <w:p w14:paraId="656DB7EE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de eigen kwaliteiten, interesses en ontwikkelpunten te herkennen en te benoemen.</w:t>
            </w:r>
          </w:p>
        </w:tc>
        <w:tc>
          <w:tcPr>
            <w:tcW w:w="1985" w:type="dxa"/>
            <w:shd w:val="clear" w:color="auto" w:fill="D2ECFC"/>
          </w:tcPr>
          <w:p w14:paraId="3D3613E8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de eigen kwaliteiten, interesses en ontwikkelpunten te herkennen en te benoemen.</w:t>
            </w:r>
          </w:p>
        </w:tc>
        <w:tc>
          <w:tcPr>
            <w:tcW w:w="1872" w:type="dxa"/>
            <w:shd w:val="clear" w:color="auto" w:fill="D2ECFC"/>
          </w:tcPr>
          <w:p w14:paraId="5EA67B14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de eigen kwaliteiten, interesses en ontwikkelpunten te herkennen en te benoemen.</w:t>
            </w:r>
          </w:p>
        </w:tc>
        <w:tc>
          <w:tcPr>
            <w:tcW w:w="1808" w:type="dxa"/>
            <w:shd w:val="clear" w:color="auto" w:fill="D2ECFC"/>
          </w:tcPr>
          <w:p w14:paraId="33CC9944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de eigen kwaliteiten, interesses en ontwikkelpunten te herkennen en te benoemen.</w:t>
            </w:r>
          </w:p>
        </w:tc>
      </w:tr>
      <w:tr w:rsidR="005D5AFD" w:rsidRPr="007030E4" w14:paraId="3D3D5C03" w14:textId="77777777" w:rsidTr="00EB6EA6">
        <w:trPr>
          <w:trHeight w:val="96"/>
        </w:trPr>
        <w:tc>
          <w:tcPr>
            <w:tcW w:w="1555" w:type="dxa"/>
            <w:shd w:val="clear" w:color="auto" w:fill="D2ECFC"/>
            <w:noWrap/>
            <w:hideMark/>
          </w:tcPr>
          <w:p w14:paraId="3A091209" w14:textId="77777777" w:rsidR="005D5AFD" w:rsidRPr="007030E4" w:rsidRDefault="005D5AFD" w:rsidP="005D5AFD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Verkortvraag</w:t>
            </w:r>
          </w:p>
        </w:tc>
        <w:tc>
          <w:tcPr>
            <w:tcW w:w="1842" w:type="dxa"/>
            <w:shd w:val="clear" w:color="auto" w:fill="D2ECFC"/>
            <w:noWrap/>
            <w:hideMark/>
          </w:tcPr>
          <w:p w14:paraId="0905BA91" w14:textId="77777777" w:rsidR="005D5AFD" w:rsidRPr="007030E4" w:rsidRDefault="005D5AFD" w:rsidP="005D5AFD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weet van zichzelf hoe hij is in de omgang met anderen.</w:t>
            </w:r>
          </w:p>
        </w:tc>
        <w:tc>
          <w:tcPr>
            <w:tcW w:w="1985" w:type="dxa"/>
            <w:shd w:val="clear" w:color="auto" w:fill="D2ECFC"/>
          </w:tcPr>
          <w:p w14:paraId="3BD2F13E" w14:textId="77777777" w:rsidR="005D5AFD" w:rsidRPr="007030E4" w:rsidRDefault="005D5AFD" w:rsidP="005D5AFD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kent zijn mogelijkheden en weet wat hij wil bereiken.</w:t>
            </w:r>
          </w:p>
        </w:tc>
        <w:tc>
          <w:tcPr>
            <w:tcW w:w="1872" w:type="dxa"/>
            <w:shd w:val="clear" w:color="auto" w:fill="D2ECFC"/>
          </w:tcPr>
          <w:p w14:paraId="267DA394" w14:textId="77777777" w:rsidR="005D5AFD" w:rsidRPr="007030E4" w:rsidRDefault="005D5AFD" w:rsidP="005D5AFD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weet van zichzelf hoe hij is in een onbekende omgeving.</w:t>
            </w:r>
          </w:p>
        </w:tc>
        <w:tc>
          <w:tcPr>
            <w:tcW w:w="1808" w:type="dxa"/>
            <w:shd w:val="clear" w:color="auto" w:fill="D2ECFC"/>
          </w:tcPr>
          <w:p w14:paraId="3CF92641" w14:textId="77777777" w:rsidR="005D5AFD" w:rsidRPr="007030E4" w:rsidRDefault="005D5AFD" w:rsidP="005D5AFD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weet van zichzelf hoe hij met media omgaat.</w:t>
            </w:r>
          </w:p>
        </w:tc>
      </w:tr>
      <w:tr w:rsidR="005D5AFD" w:rsidRPr="007030E4" w14:paraId="2E43E4A0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75FFB51B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b/>
                <w:color w:val="003350"/>
                <w:sz w:val="16"/>
                <w:szCs w:val="16"/>
              </w:rPr>
              <w:lastRenderedPageBreak/>
              <w:t>Ontwikkelpunten die gelden voor álle ontwikkeltaken</w:t>
            </w:r>
          </w:p>
        </w:tc>
        <w:tc>
          <w:tcPr>
            <w:tcW w:w="1842" w:type="dxa"/>
            <w:noWrap/>
          </w:tcPr>
          <w:p w14:paraId="6EAF5D64" w14:textId="3EAD0F11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waar hij goed in is.</w:t>
            </w:r>
          </w:p>
        </w:tc>
        <w:tc>
          <w:tcPr>
            <w:tcW w:w="1985" w:type="dxa"/>
          </w:tcPr>
          <w:p w14:paraId="5A806D05" w14:textId="1AFBA3F8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waar hij goed in is.</w:t>
            </w:r>
          </w:p>
        </w:tc>
        <w:tc>
          <w:tcPr>
            <w:tcW w:w="1872" w:type="dxa"/>
          </w:tcPr>
          <w:p w14:paraId="26C4C113" w14:textId="5CC10922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waar hij goed in is.</w:t>
            </w:r>
          </w:p>
        </w:tc>
        <w:tc>
          <w:tcPr>
            <w:tcW w:w="1808" w:type="dxa"/>
          </w:tcPr>
          <w:p w14:paraId="743EF4D7" w14:textId="58BD1651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waar hij goed in is.</w:t>
            </w:r>
          </w:p>
        </w:tc>
      </w:tr>
      <w:tr w:rsidR="005D5AFD" w:rsidRPr="007030E4" w14:paraId="60B1CEBE" w14:textId="77777777" w:rsidTr="002454E8">
        <w:trPr>
          <w:trHeight w:val="96"/>
        </w:trPr>
        <w:tc>
          <w:tcPr>
            <w:tcW w:w="1555" w:type="dxa"/>
            <w:noWrap/>
          </w:tcPr>
          <w:p w14:paraId="7DA6A62A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555EDB95" w14:textId="36F4EF3A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waar hij  minder goed in is.</w:t>
            </w:r>
          </w:p>
        </w:tc>
        <w:tc>
          <w:tcPr>
            <w:tcW w:w="1985" w:type="dxa"/>
          </w:tcPr>
          <w:p w14:paraId="22D35326" w14:textId="370AD28B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waar hij  minder goed in is.</w:t>
            </w:r>
          </w:p>
        </w:tc>
        <w:tc>
          <w:tcPr>
            <w:tcW w:w="1872" w:type="dxa"/>
          </w:tcPr>
          <w:p w14:paraId="77811A99" w14:textId="09D81A32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waar hij  minder goed in is.</w:t>
            </w:r>
          </w:p>
        </w:tc>
        <w:tc>
          <w:tcPr>
            <w:tcW w:w="1808" w:type="dxa"/>
          </w:tcPr>
          <w:p w14:paraId="554C06E8" w14:textId="53882A94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waar hij  minder goed in is.</w:t>
            </w:r>
          </w:p>
        </w:tc>
      </w:tr>
      <w:tr w:rsidR="005D5AFD" w:rsidRPr="007030E4" w14:paraId="1540D6B9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20552E69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7EE22E62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leert van tips en fouten.</w:t>
            </w:r>
          </w:p>
        </w:tc>
        <w:tc>
          <w:tcPr>
            <w:tcW w:w="1985" w:type="dxa"/>
          </w:tcPr>
          <w:p w14:paraId="461A674D" w14:textId="77777777" w:rsidR="005D5AFD" w:rsidRPr="007030E4" w:rsidRDefault="005D5AFD" w:rsidP="005D5AFD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leert van tips en fouten.</w:t>
            </w:r>
          </w:p>
        </w:tc>
        <w:tc>
          <w:tcPr>
            <w:tcW w:w="1872" w:type="dxa"/>
          </w:tcPr>
          <w:p w14:paraId="7DF9DEFE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leert van tips en fouten.</w:t>
            </w:r>
          </w:p>
        </w:tc>
        <w:tc>
          <w:tcPr>
            <w:tcW w:w="1808" w:type="dxa"/>
          </w:tcPr>
          <w:p w14:paraId="75ECB74C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leert van tips en fouten.</w:t>
            </w:r>
          </w:p>
        </w:tc>
      </w:tr>
      <w:tr w:rsidR="005D5AFD" w:rsidRPr="007030E4" w14:paraId="538FB7CE" w14:textId="77777777" w:rsidTr="002454E8">
        <w:trPr>
          <w:trHeight w:val="96"/>
        </w:trPr>
        <w:tc>
          <w:tcPr>
            <w:tcW w:w="1555" w:type="dxa"/>
            <w:noWrap/>
          </w:tcPr>
          <w:p w14:paraId="737A3146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5E08A9CE" w14:textId="76DD3929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hoe hij zich voelt.</w:t>
            </w:r>
          </w:p>
        </w:tc>
        <w:tc>
          <w:tcPr>
            <w:tcW w:w="1985" w:type="dxa"/>
          </w:tcPr>
          <w:p w14:paraId="47746CD2" w14:textId="34E108B1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hoe hij zich voelt.</w:t>
            </w:r>
          </w:p>
        </w:tc>
        <w:tc>
          <w:tcPr>
            <w:tcW w:w="1872" w:type="dxa"/>
          </w:tcPr>
          <w:p w14:paraId="32BE1FAB" w14:textId="5FFF9F74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hoe hij zich voelt.</w:t>
            </w:r>
          </w:p>
        </w:tc>
        <w:tc>
          <w:tcPr>
            <w:tcW w:w="1808" w:type="dxa"/>
          </w:tcPr>
          <w:p w14:paraId="7FD2C2FF" w14:textId="349BEDD9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hoe hij zich voelt.</w:t>
            </w:r>
          </w:p>
        </w:tc>
      </w:tr>
      <w:tr w:rsidR="005D5AFD" w:rsidRPr="007030E4" w14:paraId="7EC6CB9A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4B8B4DC0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3A329884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wat zijn grenzen zijn.</w:t>
            </w:r>
          </w:p>
        </w:tc>
        <w:tc>
          <w:tcPr>
            <w:tcW w:w="1985" w:type="dxa"/>
          </w:tcPr>
          <w:p w14:paraId="4211CAA8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wat zijn grenzen zijn.</w:t>
            </w:r>
          </w:p>
        </w:tc>
        <w:tc>
          <w:tcPr>
            <w:tcW w:w="1872" w:type="dxa"/>
          </w:tcPr>
          <w:p w14:paraId="3F986C8B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wat zijn grenzen zijn.</w:t>
            </w:r>
          </w:p>
        </w:tc>
        <w:tc>
          <w:tcPr>
            <w:tcW w:w="1808" w:type="dxa"/>
          </w:tcPr>
          <w:p w14:paraId="5588DE58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wat zijn grenzen zijn.</w:t>
            </w:r>
          </w:p>
        </w:tc>
      </w:tr>
      <w:tr w:rsidR="005D5AFD" w:rsidRPr="007030E4" w14:paraId="2C539401" w14:textId="77777777" w:rsidTr="002454E8">
        <w:trPr>
          <w:trHeight w:val="96"/>
        </w:trPr>
        <w:tc>
          <w:tcPr>
            <w:tcW w:w="1555" w:type="dxa"/>
            <w:noWrap/>
          </w:tcPr>
          <w:p w14:paraId="2B7DD9E5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b/>
                <w:bCs/>
                <w:color w:val="003350"/>
                <w:sz w:val="16"/>
                <w:szCs w:val="16"/>
              </w:rPr>
              <w:t>Ontwikkelpunten die gelden voor een specifieke context</w:t>
            </w:r>
          </w:p>
        </w:tc>
        <w:tc>
          <w:tcPr>
            <w:tcW w:w="1842" w:type="dxa"/>
            <w:noWrap/>
          </w:tcPr>
          <w:p w14:paraId="161CDEEA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wat het gevolg is van zijn gedrag bij anderen.</w:t>
            </w:r>
          </w:p>
        </w:tc>
        <w:tc>
          <w:tcPr>
            <w:tcW w:w="1985" w:type="dxa"/>
          </w:tcPr>
          <w:p w14:paraId="6CA07DBD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 xml:space="preserve">De leerling denkt erover na of hij </w:t>
            </w:r>
            <w:commentRangeStart w:id="0"/>
            <w:r w:rsidRPr="00992E87">
              <w:rPr>
                <w:rFonts w:eastAsia="Times New Roman" w:cs="Calibri"/>
                <w:color w:val="003350"/>
                <w:sz w:val="16"/>
                <w:szCs w:val="16"/>
                <w:highlight w:val="yellow"/>
                <w:lang w:eastAsia="nl-NL"/>
              </w:rPr>
              <w:t>de</w:t>
            </w:r>
            <w:commentRangeEnd w:id="0"/>
            <w:r w:rsidR="00992E87">
              <w:rPr>
                <w:rStyle w:val="Verwijzingopmerking"/>
                <w:rFonts w:asciiTheme="minorHAnsi" w:hAnsiTheme="minorHAnsi"/>
              </w:rPr>
              <w:commentReference w:id="0"/>
            </w:r>
            <w:r w:rsidRPr="00992E87">
              <w:rPr>
                <w:rFonts w:eastAsia="Times New Roman" w:cs="Calibri"/>
                <w:color w:val="003350"/>
                <w:sz w:val="16"/>
                <w:szCs w:val="16"/>
                <w:highlight w:val="yellow"/>
                <w:lang w:eastAsia="nl-NL"/>
              </w:rPr>
              <w:t xml:space="preserve"> dingen</w:t>
            </w: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 xml:space="preserve"> slim aanpakt.</w:t>
            </w:r>
          </w:p>
        </w:tc>
        <w:tc>
          <w:tcPr>
            <w:tcW w:w="1872" w:type="dxa"/>
          </w:tcPr>
          <w:p w14:paraId="6404A77B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wat het gevolg van zijn gedrag is bij anderen.</w:t>
            </w:r>
          </w:p>
        </w:tc>
        <w:tc>
          <w:tcPr>
            <w:tcW w:w="1808" w:type="dxa"/>
          </w:tcPr>
          <w:p w14:paraId="219A0236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wat hij wel en niet prettig vindt.</w:t>
            </w:r>
          </w:p>
        </w:tc>
      </w:tr>
      <w:tr w:rsidR="005D5AFD" w:rsidRPr="007030E4" w14:paraId="000BF794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1D61C1A8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4A4F14F6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accepteert de dingen die hij niet kan veranderen.</w:t>
            </w:r>
          </w:p>
        </w:tc>
        <w:tc>
          <w:tcPr>
            <w:tcW w:w="1985" w:type="dxa"/>
          </w:tcPr>
          <w:p w14:paraId="56E3ED6B" w14:textId="77777777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waar het nog aan moet of wil werken.</w:t>
            </w:r>
          </w:p>
          <w:p w14:paraId="011809BA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</w:tcPr>
          <w:p w14:paraId="1239CE9C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accepteert de dingen die hij niet kan veranderen.</w:t>
            </w:r>
          </w:p>
        </w:tc>
        <w:tc>
          <w:tcPr>
            <w:tcW w:w="1808" w:type="dxa"/>
          </w:tcPr>
          <w:p w14:paraId="4EB7E654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weet wat het gevolg is op anderen als hij een berichtje plaatst.</w:t>
            </w:r>
          </w:p>
        </w:tc>
      </w:tr>
      <w:tr w:rsidR="005D5AFD" w:rsidRPr="007030E4" w14:paraId="0E90E762" w14:textId="77777777" w:rsidTr="002454E8">
        <w:trPr>
          <w:trHeight w:val="96"/>
        </w:trPr>
        <w:tc>
          <w:tcPr>
            <w:tcW w:w="1555" w:type="dxa"/>
            <w:noWrap/>
          </w:tcPr>
          <w:p w14:paraId="66259678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4B0A7228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hoe hij kan omgaan met wat anderen tegen hem zeggen.</w:t>
            </w:r>
          </w:p>
        </w:tc>
        <w:tc>
          <w:tcPr>
            <w:tcW w:w="1985" w:type="dxa"/>
          </w:tcPr>
          <w:p w14:paraId="6ACA339B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wat hij leuk vindt.</w:t>
            </w:r>
          </w:p>
        </w:tc>
        <w:tc>
          <w:tcPr>
            <w:tcW w:w="1872" w:type="dxa"/>
          </w:tcPr>
          <w:p w14:paraId="6A2AC1A9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 xml:space="preserve">De leerling is zich bewust van zijn eigen achtergrond. </w:t>
            </w:r>
          </w:p>
        </w:tc>
        <w:tc>
          <w:tcPr>
            <w:tcW w:w="1808" w:type="dxa"/>
          </w:tcPr>
          <w:p w14:paraId="05545015" w14:textId="28DFA4E9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 xml:space="preserve">De leerling is zich </w:t>
            </w:r>
            <w:r w:rsidR="00F272E0" w:rsidRPr="007030E4">
              <w:rPr>
                <w:color w:val="003350"/>
                <w:sz w:val="16"/>
                <w:szCs w:val="16"/>
              </w:rPr>
              <w:t xml:space="preserve">er </w:t>
            </w:r>
            <w:r w:rsidRPr="007030E4">
              <w:rPr>
                <w:color w:val="003350"/>
                <w:sz w:val="16"/>
                <w:szCs w:val="16"/>
              </w:rPr>
              <w:t>bewust van hoe hij met media omgaat.</w:t>
            </w:r>
          </w:p>
        </w:tc>
      </w:tr>
      <w:tr w:rsidR="005D5AFD" w:rsidRPr="007030E4" w14:paraId="65897867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68096574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4B85FE96" w14:textId="77777777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</w:tcPr>
          <w:p w14:paraId="6E84AC76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 xml:space="preserve">De leerling accepteert de dingen die hij niet kan veranderen. </w:t>
            </w:r>
          </w:p>
        </w:tc>
        <w:tc>
          <w:tcPr>
            <w:tcW w:w="1872" w:type="dxa"/>
          </w:tcPr>
          <w:p w14:paraId="72D92140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weet dat zijn eigen handelen invloed heeft op het milieu.</w:t>
            </w:r>
          </w:p>
        </w:tc>
        <w:tc>
          <w:tcPr>
            <w:tcW w:w="1808" w:type="dxa"/>
          </w:tcPr>
          <w:p w14:paraId="0EDD9428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D5AFD" w:rsidRPr="007030E4" w14:paraId="0FC61342" w14:textId="77777777" w:rsidTr="002454E8">
        <w:trPr>
          <w:trHeight w:val="96"/>
        </w:trPr>
        <w:tc>
          <w:tcPr>
            <w:tcW w:w="1555" w:type="dxa"/>
            <w:noWrap/>
          </w:tcPr>
          <w:p w14:paraId="65DCF842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692CEAF1" w14:textId="77777777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</w:tcPr>
          <w:p w14:paraId="7B3E2020" w14:textId="77777777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ziet dat hij groeit.</w:t>
            </w:r>
          </w:p>
        </w:tc>
        <w:tc>
          <w:tcPr>
            <w:tcW w:w="1872" w:type="dxa"/>
          </w:tcPr>
          <w:p w14:paraId="19636024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146C09F1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D5AFD" w:rsidRPr="007030E4" w14:paraId="63B41936" w14:textId="77777777" w:rsidTr="006055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shd w:val="clear" w:color="auto" w:fill="D2ECFC"/>
            <w:noWrap/>
          </w:tcPr>
          <w:p w14:paraId="3CDD8100" w14:textId="77777777" w:rsidR="005D5AFD" w:rsidRPr="007030E4" w:rsidRDefault="005D5AFD" w:rsidP="005D5AFD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Creatief denken</w:t>
            </w:r>
          </w:p>
        </w:tc>
        <w:tc>
          <w:tcPr>
            <w:tcW w:w="1842" w:type="dxa"/>
            <w:shd w:val="clear" w:color="auto" w:fill="D2ECFC"/>
            <w:noWrap/>
          </w:tcPr>
          <w:p w14:paraId="18AAB56B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nieuwe en passende oplossingen te bedenken.</w:t>
            </w:r>
          </w:p>
        </w:tc>
        <w:tc>
          <w:tcPr>
            <w:tcW w:w="1985" w:type="dxa"/>
            <w:shd w:val="clear" w:color="auto" w:fill="D2ECFC"/>
          </w:tcPr>
          <w:p w14:paraId="67FE8A3B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nieuwe en passende oplossingen te bedenken.</w:t>
            </w:r>
          </w:p>
        </w:tc>
        <w:tc>
          <w:tcPr>
            <w:tcW w:w="1872" w:type="dxa"/>
            <w:shd w:val="clear" w:color="auto" w:fill="D2ECFC"/>
          </w:tcPr>
          <w:p w14:paraId="2B09FAC3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nieuwe en passende oplossingen te bedenken.</w:t>
            </w:r>
          </w:p>
        </w:tc>
        <w:tc>
          <w:tcPr>
            <w:tcW w:w="1808" w:type="dxa"/>
            <w:shd w:val="clear" w:color="auto" w:fill="D2ECFC"/>
          </w:tcPr>
          <w:p w14:paraId="38E5D1F3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nieuwe en passende oplossingen te bedenken.</w:t>
            </w:r>
          </w:p>
        </w:tc>
      </w:tr>
      <w:tr w:rsidR="005D5AFD" w:rsidRPr="007030E4" w14:paraId="4C552CCB" w14:textId="77777777" w:rsidTr="006055C2">
        <w:trPr>
          <w:trHeight w:val="308"/>
        </w:trPr>
        <w:tc>
          <w:tcPr>
            <w:tcW w:w="1555" w:type="dxa"/>
            <w:shd w:val="clear" w:color="auto" w:fill="D2ECFC"/>
            <w:noWrap/>
          </w:tcPr>
          <w:p w14:paraId="0F3826D4" w14:textId="77777777" w:rsidR="005D5AFD" w:rsidRPr="007030E4" w:rsidRDefault="005D5AFD" w:rsidP="005D5AFD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Verkortvraag</w:t>
            </w:r>
          </w:p>
        </w:tc>
        <w:tc>
          <w:tcPr>
            <w:tcW w:w="1842" w:type="dxa"/>
            <w:shd w:val="clear" w:color="auto" w:fill="D2ECFC"/>
            <w:noWrap/>
          </w:tcPr>
          <w:p w14:paraId="7836504E" w14:textId="77777777" w:rsidR="005D5AFD" w:rsidRPr="007030E4" w:rsidRDefault="005D5AFD" w:rsidP="005D5AFD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bedenkt nieuwe, verassende ideeën en oplossingen met anderen.</w:t>
            </w:r>
          </w:p>
        </w:tc>
        <w:tc>
          <w:tcPr>
            <w:tcW w:w="1985" w:type="dxa"/>
            <w:shd w:val="clear" w:color="auto" w:fill="D2ECFC"/>
          </w:tcPr>
          <w:p w14:paraId="56B3B081" w14:textId="77777777" w:rsidR="005D5AFD" w:rsidRPr="007030E4" w:rsidRDefault="005D5AFD" w:rsidP="005D5AFD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bedenkt nieuwe, verrassende ideeën en oplossingen bij de activiteiten die hij doet.</w:t>
            </w:r>
          </w:p>
        </w:tc>
        <w:tc>
          <w:tcPr>
            <w:tcW w:w="1872" w:type="dxa"/>
            <w:shd w:val="clear" w:color="auto" w:fill="D2ECFC"/>
          </w:tcPr>
          <w:p w14:paraId="46871B8E" w14:textId="77777777" w:rsidR="005D5AFD" w:rsidRPr="007030E4" w:rsidRDefault="005D5AFD" w:rsidP="005D5AFD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bedenkt nieuwe, verrassende ideeën en oplossingen voor de buurt, de stad, het land of de wereld.</w:t>
            </w:r>
          </w:p>
        </w:tc>
        <w:tc>
          <w:tcPr>
            <w:tcW w:w="1808" w:type="dxa"/>
            <w:shd w:val="clear" w:color="auto" w:fill="D2ECFC"/>
          </w:tcPr>
          <w:p w14:paraId="4838F67E" w14:textId="77777777" w:rsidR="005D5AFD" w:rsidRPr="007030E4" w:rsidRDefault="005D5AFD" w:rsidP="005D5AFD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gebruikt media op een originele manier.</w:t>
            </w:r>
          </w:p>
        </w:tc>
      </w:tr>
      <w:tr w:rsidR="005D5AFD" w:rsidRPr="007030E4" w14:paraId="478F9052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7AA44C99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b/>
                <w:color w:val="003350"/>
                <w:sz w:val="16"/>
                <w:szCs w:val="16"/>
              </w:rPr>
              <w:t>Ontwikkelpunten die gelden voor álle ontwikkeltaken</w:t>
            </w:r>
          </w:p>
        </w:tc>
        <w:tc>
          <w:tcPr>
            <w:tcW w:w="1842" w:type="dxa"/>
            <w:noWrap/>
          </w:tcPr>
          <w:p w14:paraId="0C1B7628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verzint nieuwe oplossingen bij een probleem.</w:t>
            </w:r>
          </w:p>
        </w:tc>
        <w:tc>
          <w:tcPr>
            <w:tcW w:w="1985" w:type="dxa"/>
          </w:tcPr>
          <w:p w14:paraId="149097A7" w14:textId="77777777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verzint nieuwe oplossingen bij een probleem.</w:t>
            </w:r>
          </w:p>
        </w:tc>
        <w:tc>
          <w:tcPr>
            <w:tcW w:w="1872" w:type="dxa"/>
          </w:tcPr>
          <w:p w14:paraId="0A16A136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verzint nieuwe oplossingen bij een probleem.</w:t>
            </w:r>
          </w:p>
        </w:tc>
        <w:tc>
          <w:tcPr>
            <w:tcW w:w="1808" w:type="dxa"/>
          </w:tcPr>
          <w:p w14:paraId="2133494B" w14:textId="77777777" w:rsidR="005D5AFD" w:rsidRPr="007030E4" w:rsidRDefault="005D5AFD" w:rsidP="005D5AFD">
            <w:pPr>
              <w:rPr>
                <w:rFonts w:eastAsia="Calibri" w:cs="Calibr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verzint nieuwe oplossingen bij een probleem.</w:t>
            </w:r>
          </w:p>
        </w:tc>
      </w:tr>
      <w:tr w:rsidR="005D5AFD" w:rsidRPr="007030E4" w14:paraId="528C05C9" w14:textId="77777777" w:rsidTr="002454E8">
        <w:trPr>
          <w:trHeight w:val="96"/>
        </w:trPr>
        <w:tc>
          <w:tcPr>
            <w:tcW w:w="1555" w:type="dxa"/>
            <w:noWrap/>
          </w:tcPr>
          <w:p w14:paraId="69A07DF7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16414833" w14:textId="082A0EF0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bedenkt verrassende ideeën.</w:t>
            </w:r>
          </w:p>
        </w:tc>
        <w:tc>
          <w:tcPr>
            <w:tcW w:w="1985" w:type="dxa"/>
          </w:tcPr>
          <w:p w14:paraId="5A2C950F" w14:textId="68BFA391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bedenkt verrassende ideeën.</w:t>
            </w:r>
          </w:p>
        </w:tc>
        <w:tc>
          <w:tcPr>
            <w:tcW w:w="1872" w:type="dxa"/>
          </w:tcPr>
          <w:p w14:paraId="1245B849" w14:textId="6C4BE8BB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bedenkt verrassende ideeën.</w:t>
            </w:r>
          </w:p>
        </w:tc>
        <w:tc>
          <w:tcPr>
            <w:tcW w:w="1808" w:type="dxa"/>
          </w:tcPr>
          <w:p w14:paraId="119314A7" w14:textId="2A9F9A38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bedenkt verrassende ideeën.</w:t>
            </w:r>
          </w:p>
        </w:tc>
      </w:tr>
      <w:tr w:rsidR="005D5AFD" w:rsidRPr="007030E4" w14:paraId="097A799E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60C6D5EC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470999C6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pakt een probleem op een nieuwe manier aan.</w:t>
            </w:r>
          </w:p>
        </w:tc>
        <w:tc>
          <w:tcPr>
            <w:tcW w:w="1985" w:type="dxa"/>
          </w:tcPr>
          <w:p w14:paraId="565D0F01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pakt een probleem op een nieuwe manier aan.</w:t>
            </w:r>
          </w:p>
        </w:tc>
        <w:tc>
          <w:tcPr>
            <w:tcW w:w="1872" w:type="dxa"/>
          </w:tcPr>
          <w:p w14:paraId="4B157D8B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pakt een probleem op een nieuwe manier aan.</w:t>
            </w:r>
          </w:p>
        </w:tc>
        <w:tc>
          <w:tcPr>
            <w:tcW w:w="1808" w:type="dxa"/>
          </w:tcPr>
          <w:p w14:paraId="127E11B8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pakt een probleem op een nieuwe manier aan.</w:t>
            </w:r>
          </w:p>
        </w:tc>
      </w:tr>
      <w:tr w:rsidR="005D5AFD" w:rsidRPr="007030E4" w14:paraId="75EF2CE3" w14:textId="77777777" w:rsidTr="002454E8">
        <w:trPr>
          <w:trHeight w:val="96"/>
        </w:trPr>
        <w:tc>
          <w:tcPr>
            <w:tcW w:w="1555" w:type="dxa"/>
            <w:noWrap/>
          </w:tcPr>
          <w:p w14:paraId="3A985799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b/>
                <w:bCs/>
                <w:color w:val="003350"/>
                <w:sz w:val="16"/>
                <w:szCs w:val="16"/>
              </w:rPr>
              <w:t>Ontwikkelpunten die gelden voor een specifieke context</w:t>
            </w:r>
          </w:p>
        </w:tc>
        <w:tc>
          <w:tcPr>
            <w:tcW w:w="1842" w:type="dxa"/>
            <w:noWrap/>
          </w:tcPr>
          <w:p w14:paraId="01656114" w14:textId="77777777" w:rsidR="005D5AFD" w:rsidRPr="007030E4" w:rsidRDefault="005D5AFD" w:rsidP="005D5AFD">
            <w:pPr>
              <w:shd w:val="clear" w:color="auto" w:fill="FFFFFF"/>
              <w:spacing w:before="100" w:beforeAutospacing="1" w:after="90"/>
              <w:rPr>
                <w:rFonts w:eastAsia="Times New Roman" w:cstheme="minorHAns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theme="minorHAnsi"/>
                <w:color w:val="003350"/>
                <w:sz w:val="16"/>
                <w:szCs w:val="16"/>
                <w:lang w:eastAsia="nl-NL"/>
              </w:rPr>
              <w:t xml:space="preserve">De leerling komt in gesprek met anderen op nieuwe </w:t>
            </w: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ideeën.</w:t>
            </w:r>
          </w:p>
          <w:p w14:paraId="2949DD3C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1B91DA5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heeft nieuwe ideeën die uitvoerbaar zijn (al is het maar om te proberen).</w:t>
            </w:r>
          </w:p>
        </w:tc>
        <w:tc>
          <w:tcPr>
            <w:tcW w:w="1872" w:type="dxa"/>
          </w:tcPr>
          <w:p w14:paraId="05B2EF91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bekijkt een situatie vanuit verschillende kanten.</w:t>
            </w:r>
          </w:p>
        </w:tc>
        <w:tc>
          <w:tcPr>
            <w:tcW w:w="1808" w:type="dxa"/>
          </w:tcPr>
          <w:p w14:paraId="3C9D3460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gebruikt media om nieuwe ideeën uit te voeren.</w:t>
            </w:r>
          </w:p>
        </w:tc>
      </w:tr>
      <w:tr w:rsidR="005D5AFD" w:rsidRPr="007030E4" w14:paraId="49222A98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7399F919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74F61F00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stelt originele vragen aan anderen.</w:t>
            </w:r>
          </w:p>
        </w:tc>
        <w:tc>
          <w:tcPr>
            <w:tcW w:w="1985" w:type="dxa"/>
          </w:tcPr>
          <w:p w14:paraId="21104AFF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kan laten zien of vertellen hoe het idee er uit moet komen te zien.</w:t>
            </w:r>
          </w:p>
        </w:tc>
        <w:tc>
          <w:tcPr>
            <w:tcW w:w="1872" w:type="dxa"/>
          </w:tcPr>
          <w:p w14:paraId="0919E631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bedenkt een originele oplossing bij problemen.</w:t>
            </w:r>
          </w:p>
        </w:tc>
        <w:tc>
          <w:tcPr>
            <w:tcW w:w="1808" w:type="dxa"/>
          </w:tcPr>
          <w:p w14:paraId="41A09934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weet hoe hij een origineel wachtwoord kan bedenken.</w:t>
            </w:r>
          </w:p>
        </w:tc>
      </w:tr>
      <w:tr w:rsidR="005D5AFD" w:rsidRPr="007030E4" w14:paraId="02D9FC50" w14:textId="77777777" w:rsidTr="002454E8">
        <w:trPr>
          <w:trHeight w:val="96"/>
        </w:trPr>
        <w:tc>
          <w:tcPr>
            <w:tcW w:w="1555" w:type="dxa"/>
            <w:noWrap/>
          </w:tcPr>
          <w:p w14:paraId="3EC8E6BB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3C4861C9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vraagt aan anderen of hij op de goede weg zit met zijn idee.</w:t>
            </w:r>
          </w:p>
        </w:tc>
        <w:tc>
          <w:tcPr>
            <w:tcW w:w="1985" w:type="dxa"/>
          </w:tcPr>
          <w:p w14:paraId="3FDC2B4B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theme="minorHAnsi"/>
                <w:color w:val="003350"/>
                <w:sz w:val="16"/>
                <w:szCs w:val="16"/>
                <w:lang w:eastAsia="nl-NL"/>
              </w:rPr>
              <w:t>De leerling bekijkt een onderwerp van verschillende kanten.</w:t>
            </w:r>
          </w:p>
        </w:tc>
        <w:tc>
          <w:tcPr>
            <w:tcW w:w="1872" w:type="dxa"/>
          </w:tcPr>
          <w:p w14:paraId="7C75BCD3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geeft tijdens een discussie originele argumenten.</w:t>
            </w:r>
          </w:p>
        </w:tc>
        <w:tc>
          <w:tcPr>
            <w:tcW w:w="1808" w:type="dxa"/>
          </w:tcPr>
          <w:p w14:paraId="4BD9F006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probeert nieuwe mogelijkheden in media uit.</w:t>
            </w:r>
          </w:p>
        </w:tc>
      </w:tr>
      <w:tr w:rsidR="005D5AFD" w:rsidRPr="007030E4" w14:paraId="0287D051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7FB12C46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4AFC87DF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4F54BF4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probeert nieuwe mogelijkheden uit.</w:t>
            </w:r>
          </w:p>
        </w:tc>
        <w:tc>
          <w:tcPr>
            <w:tcW w:w="1872" w:type="dxa"/>
          </w:tcPr>
          <w:p w14:paraId="616FB697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kan een conflict op een originele manier oplossen.</w:t>
            </w:r>
          </w:p>
        </w:tc>
        <w:tc>
          <w:tcPr>
            <w:tcW w:w="1808" w:type="dxa"/>
          </w:tcPr>
          <w:p w14:paraId="15BCAEBA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experimenteert met verschillende vormen van mediagebruik.</w:t>
            </w:r>
          </w:p>
        </w:tc>
      </w:tr>
      <w:tr w:rsidR="005D5AFD" w:rsidRPr="007030E4" w14:paraId="590F4785" w14:textId="77777777" w:rsidTr="002454E8">
        <w:trPr>
          <w:trHeight w:val="96"/>
        </w:trPr>
        <w:tc>
          <w:tcPr>
            <w:tcW w:w="1555" w:type="dxa"/>
            <w:noWrap/>
          </w:tcPr>
          <w:p w14:paraId="2F4F767D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168162B2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CB40381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experimenteert met technieken en materialen.</w:t>
            </w:r>
          </w:p>
        </w:tc>
        <w:tc>
          <w:tcPr>
            <w:tcW w:w="1872" w:type="dxa"/>
          </w:tcPr>
          <w:p w14:paraId="20F75896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4C0E3B8C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D5AFD" w:rsidRPr="007030E4" w14:paraId="1C2B28D2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3A37951B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015FF3D8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91A6070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checkt of hij op de goede weg zit met zijn nieuwe idee.</w:t>
            </w:r>
          </w:p>
        </w:tc>
        <w:tc>
          <w:tcPr>
            <w:tcW w:w="1872" w:type="dxa"/>
          </w:tcPr>
          <w:p w14:paraId="63F280A7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693E7569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D5AFD" w:rsidRPr="007030E4" w14:paraId="1CEBAB9E" w14:textId="77777777" w:rsidTr="00537DA1">
        <w:trPr>
          <w:trHeight w:val="96"/>
        </w:trPr>
        <w:tc>
          <w:tcPr>
            <w:tcW w:w="1555" w:type="dxa"/>
            <w:shd w:val="clear" w:color="auto" w:fill="D2ECFC"/>
            <w:noWrap/>
          </w:tcPr>
          <w:p w14:paraId="3EC9B471" w14:textId="77777777" w:rsidR="005D5AFD" w:rsidRPr="007030E4" w:rsidRDefault="005D5AFD" w:rsidP="005D5AFD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Kritisch denken</w:t>
            </w:r>
          </w:p>
        </w:tc>
        <w:tc>
          <w:tcPr>
            <w:tcW w:w="1842" w:type="dxa"/>
            <w:shd w:val="clear" w:color="auto" w:fill="D2ECFC"/>
            <w:noWrap/>
          </w:tcPr>
          <w:p w14:paraId="5B1C16B6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informatie te controleren en te beoordelen.</w:t>
            </w:r>
          </w:p>
        </w:tc>
        <w:tc>
          <w:tcPr>
            <w:tcW w:w="1985" w:type="dxa"/>
            <w:shd w:val="clear" w:color="auto" w:fill="D2ECFC"/>
          </w:tcPr>
          <w:p w14:paraId="5FA01EC7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informatie te controleren en te beoordelen.</w:t>
            </w:r>
          </w:p>
        </w:tc>
        <w:tc>
          <w:tcPr>
            <w:tcW w:w="1872" w:type="dxa"/>
            <w:shd w:val="clear" w:color="auto" w:fill="D2ECFC"/>
          </w:tcPr>
          <w:p w14:paraId="1CC9B041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informatie te controleren en te beoordelen.</w:t>
            </w:r>
          </w:p>
        </w:tc>
        <w:tc>
          <w:tcPr>
            <w:tcW w:w="1808" w:type="dxa"/>
            <w:shd w:val="clear" w:color="auto" w:fill="D2ECFC"/>
          </w:tcPr>
          <w:p w14:paraId="007B800A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informatie te controleren en te beoordelen.</w:t>
            </w:r>
          </w:p>
        </w:tc>
      </w:tr>
      <w:tr w:rsidR="005D5AFD" w:rsidRPr="007030E4" w14:paraId="434059AD" w14:textId="77777777" w:rsidTr="00537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shd w:val="clear" w:color="auto" w:fill="D2ECFC"/>
            <w:noWrap/>
          </w:tcPr>
          <w:p w14:paraId="182397C8" w14:textId="77777777" w:rsidR="005D5AFD" w:rsidRPr="007030E4" w:rsidRDefault="005D5AFD" w:rsidP="005D5AFD">
            <w:pPr>
              <w:rPr>
                <w:rFonts w:asciiTheme="minorHAnsi" w:hAnsiTheme="minorHAnsi" w:cstheme="minorHAnsi"/>
                <w:b/>
                <w:bCs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Verkortvraag</w:t>
            </w:r>
          </w:p>
        </w:tc>
        <w:tc>
          <w:tcPr>
            <w:tcW w:w="1842" w:type="dxa"/>
            <w:shd w:val="clear" w:color="auto" w:fill="D2ECFC"/>
            <w:noWrap/>
          </w:tcPr>
          <w:p w14:paraId="2882884C" w14:textId="77777777" w:rsidR="005D5AFD" w:rsidRPr="007030E4" w:rsidRDefault="005D5AFD" w:rsidP="005D5AFD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denkt na over wat hij vindt door naar de argumenten van anderen te luisteren.</w:t>
            </w:r>
          </w:p>
        </w:tc>
        <w:tc>
          <w:tcPr>
            <w:tcW w:w="1985" w:type="dxa"/>
            <w:shd w:val="clear" w:color="auto" w:fill="D2ECFC"/>
          </w:tcPr>
          <w:p w14:paraId="32B38305" w14:textId="77777777" w:rsidR="005D5AFD" w:rsidRPr="007030E4" w:rsidRDefault="005D5AFD" w:rsidP="005D5AFD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denkt na over onderwerpen of vragen voor hij zijn mening vormt.</w:t>
            </w:r>
          </w:p>
        </w:tc>
        <w:tc>
          <w:tcPr>
            <w:tcW w:w="1872" w:type="dxa"/>
            <w:shd w:val="clear" w:color="auto" w:fill="D2ECFC"/>
          </w:tcPr>
          <w:p w14:paraId="2BB629E0" w14:textId="77777777" w:rsidR="005D5AFD" w:rsidRPr="007030E4" w:rsidRDefault="005D5AFD" w:rsidP="005D5AFD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denkt na over onderwerpen of vragen door naar de argumenten van anderen te luisteren.</w:t>
            </w:r>
          </w:p>
        </w:tc>
        <w:tc>
          <w:tcPr>
            <w:tcW w:w="1808" w:type="dxa"/>
            <w:shd w:val="clear" w:color="auto" w:fill="D2ECFC"/>
          </w:tcPr>
          <w:p w14:paraId="06714A69" w14:textId="77777777" w:rsidR="005D5AFD" w:rsidRPr="007030E4" w:rsidRDefault="005D5AFD" w:rsidP="005D5AFD">
            <w:pPr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gebruikt informatie vanuit media om conclusies te trekken.</w:t>
            </w:r>
          </w:p>
        </w:tc>
      </w:tr>
      <w:tr w:rsidR="005D5AFD" w:rsidRPr="007030E4" w14:paraId="3533DF96" w14:textId="77777777" w:rsidTr="002454E8">
        <w:trPr>
          <w:trHeight w:val="96"/>
        </w:trPr>
        <w:tc>
          <w:tcPr>
            <w:tcW w:w="1555" w:type="dxa"/>
            <w:noWrap/>
          </w:tcPr>
          <w:p w14:paraId="16BD1489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b/>
                <w:color w:val="003350"/>
                <w:sz w:val="16"/>
                <w:szCs w:val="16"/>
              </w:rPr>
              <w:t>Ontwikkelpunten die gelden voor álle ontwikkeltaken</w:t>
            </w:r>
          </w:p>
        </w:tc>
        <w:tc>
          <w:tcPr>
            <w:tcW w:w="1842" w:type="dxa"/>
            <w:noWrap/>
          </w:tcPr>
          <w:p w14:paraId="6EC97CEC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kan uitleggen hoe hij een keuze heeft gemaakt.</w:t>
            </w:r>
          </w:p>
        </w:tc>
        <w:tc>
          <w:tcPr>
            <w:tcW w:w="1985" w:type="dxa"/>
          </w:tcPr>
          <w:p w14:paraId="42CA4991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kan uitleggen hoe hij een keuze heeft gemaakt.</w:t>
            </w:r>
          </w:p>
        </w:tc>
        <w:tc>
          <w:tcPr>
            <w:tcW w:w="1872" w:type="dxa"/>
          </w:tcPr>
          <w:p w14:paraId="657525CD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kan uitleggen hoe hij een keuze heeft gemaakt.</w:t>
            </w:r>
          </w:p>
        </w:tc>
        <w:tc>
          <w:tcPr>
            <w:tcW w:w="1808" w:type="dxa"/>
          </w:tcPr>
          <w:p w14:paraId="5A38196A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kan uitleggen hoe hij een keuze heeft gemaakt.</w:t>
            </w:r>
          </w:p>
        </w:tc>
      </w:tr>
      <w:tr w:rsidR="005D5AFD" w:rsidRPr="007030E4" w14:paraId="57ED2818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22153C6F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23BC37FB" w14:textId="77777777" w:rsidR="005D5AFD" w:rsidRPr="007030E4" w:rsidRDefault="005D5AFD" w:rsidP="005D5AF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onderbouwt zijn mening met argumenten.</w:t>
            </w:r>
          </w:p>
        </w:tc>
        <w:tc>
          <w:tcPr>
            <w:tcW w:w="1985" w:type="dxa"/>
          </w:tcPr>
          <w:p w14:paraId="06BC60DE" w14:textId="77777777" w:rsidR="005D5AFD" w:rsidRPr="007030E4" w:rsidRDefault="005D5AFD" w:rsidP="005D5AF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onderbouwt zijn mening met argumenten.</w:t>
            </w:r>
          </w:p>
        </w:tc>
        <w:tc>
          <w:tcPr>
            <w:tcW w:w="1872" w:type="dxa"/>
          </w:tcPr>
          <w:p w14:paraId="03DCDF79" w14:textId="77777777" w:rsidR="005D5AFD" w:rsidRPr="007030E4" w:rsidRDefault="005D5AFD" w:rsidP="005D5AF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onderbouwt zijn mening met argumenten.</w:t>
            </w:r>
          </w:p>
        </w:tc>
        <w:tc>
          <w:tcPr>
            <w:tcW w:w="1808" w:type="dxa"/>
          </w:tcPr>
          <w:p w14:paraId="009E674A" w14:textId="1DE1E51A" w:rsidR="005D5AFD" w:rsidRPr="007030E4" w:rsidRDefault="005D5AFD" w:rsidP="00D8519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onderbouwt zijn mening met argumenten.</w:t>
            </w:r>
          </w:p>
        </w:tc>
      </w:tr>
      <w:tr w:rsidR="005D5AFD" w:rsidRPr="007030E4" w14:paraId="62EBDA58" w14:textId="77777777" w:rsidTr="002454E8">
        <w:trPr>
          <w:trHeight w:val="96"/>
        </w:trPr>
        <w:tc>
          <w:tcPr>
            <w:tcW w:w="1555" w:type="dxa"/>
            <w:noWrap/>
          </w:tcPr>
          <w:p w14:paraId="402812FC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5C6D32EC" w14:textId="05B687B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bedenkt of</w:t>
            </w:r>
            <w:r w:rsidR="00486924"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 xml:space="preserve"> </w:t>
            </w: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informatie klopt.</w:t>
            </w:r>
          </w:p>
        </w:tc>
        <w:tc>
          <w:tcPr>
            <w:tcW w:w="1985" w:type="dxa"/>
          </w:tcPr>
          <w:p w14:paraId="64477EB8" w14:textId="7F707A91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bedenkt of informatie klopt.</w:t>
            </w:r>
          </w:p>
        </w:tc>
        <w:tc>
          <w:tcPr>
            <w:tcW w:w="1872" w:type="dxa"/>
          </w:tcPr>
          <w:p w14:paraId="25D543C5" w14:textId="37D8EC35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bedenkt of informatie klopt.</w:t>
            </w:r>
          </w:p>
        </w:tc>
        <w:tc>
          <w:tcPr>
            <w:tcW w:w="1808" w:type="dxa"/>
          </w:tcPr>
          <w:p w14:paraId="019597C4" w14:textId="2E4ECF3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bedenkt of informatie klopt.</w:t>
            </w:r>
          </w:p>
        </w:tc>
      </w:tr>
      <w:tr w:rsidR="005D5AFD" w:rsidRPr="007030E4" w14:paraId="1497ADD9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0D245F41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b/>
                <w:bCs/>
                <w:color w:val="003350"/>
                <w:sz w:val="16"/>
                <w:szCs w:val="16"/>
              </w:rPr>
              <w:t>Ontwikkelpunten die gelden voor een specifieke context</w:t>
            </w:r>
          </w:p>
        </w:tc>
        <w:tc>
          <w:tcPr>
            <w:tcW w:w="1842" w:type="dxa"/>
            <w:noWrap/>
          </w:tcPr>
          <w:p w14:paraId="4766F42A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kiest uit verschillende ideeën de beste gezamenlijke oplossing.</w:t>
            </w:r>
          </w:p>
        </w:tc>
        <w:tc>
          <w:tcPr>
            <w:tcW w:w="1985" w:type="dxa"/>
          </w:tcPr>
          <w:p w14:paraId="53B1C7E6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kiest uit verschillende ideeën de beste oplossing.</w:t>
            </w:r>
          </w:p>
        </w:tc>
        <w:tc>
          <w:tcPr>
            <w:tcW w:w="1872" w:type="dxa"/>
          </w:tcPr>
          <w:p w14:paraId="664E97D2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kiest uit verschillende ideeën de beste gezamenlijke oplossing.</w:t>
            </w:r>
          </w:p>
        </w:tc>
        <w:tc>
          <w:tcPr>
            <w:tcW w:w="1808" w:type="dxa"/>
          </w:tcPr>
          <w:p w14:paraId="70234840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kiest uit verschillende ideeën de beste oplossing.</w:t>
            </w:r>
          </w:p>
        </w:tc>
      </w:tr>
      <w:tr w:rsidR="005D5AFD" w:rsidRPr="007030E4" w14:paraId="656AA4BC" w14:textId="77777777" w:rsidTr="002454E8">
        <w:trPr>
          <w:trHeight w:val="96"/>
        </w:trPr>
        <w:tc>
          <w:tcPr>
            <w:tcW w:w="1555" w:type="dxa"/>
            <w:noWrap/>
          </w:tcPr>
          <w:p w14:paraId="19F51535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6A3B4EA5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vergelijkt zijn mening met die van een ander.</w:t>
            </w:r>
          </w:p>
        </w:tc>
        <w:tc>
          <w:tcPr>
            <w:tcW w:w="1985" w:type="dxa"/>
          </w:tcPr>
          <w:p w14:paraId="0044F938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kan uitleggen hoe hij aan zijn antwoord komt.</w:t>
            </w:r>
          </w:p>
        </w:tc>
        <w:tc>
          <w:tcPr>
            <w:tcW w:w="1872" w:type="dxa"/>
          </w:tcPr>
          <w:p w14:paraId="711994AF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vergelijkt zijn mening met die van een ander.</w:t>
            </w:r>
          </w:p>
        </w:tc>
        <w:tc>
          <w:tcPr>
            <w:tcW w:w="1808" w:type="dxa"/>
          </w:tcPr>
          <w:p w14:paraId="7D69F861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vergelijkt zijn mening met wat hij in de krant of online tegenkomt.</w:t>
            </w:r>
          </w:p>
        </w:tc>
      </w:tr>
      <w:tr w:rsidR="005D5AFD" w:rsidRPr="007030E4" w14:paraId="66EB1A47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473EB81B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4C29CEA8" w14:textId="77777777" w:rsidR="005D5AFD" w:rsidRPr="007030E4" w:rsidRDefault="005D5AFD" w:rsidP="005D5AF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onderzoekt wat hij van feedback van anderen kan leren.</w:t>
            </w:r>
          </w:p>
          <w:p w14:paraId="7AE9DD9E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8E7E763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cstheme="minorHAnsi"/>
                <w:color w:val="003350"/>
                <w:sz w:val="16"/>
                <w:szCs w:val="16"/>
              </w:rPr>
              <w:t>De leerling onderzoekt wat hij van feedback op zijn activiteiten kan leren.</w:t>
            </w:r>
          </w:p>
        </w:tc>
        <w:tc>
          <w:tcPr>
            <w:tcW w:w="1872" w:type="dxa"/>
          </w:tcPr>
          <w:p w14:paraId="73A4BDDE" w14:textId="77777777" w:rsidR="005D5AFD" w:rsidRPr="007030E4" w:rsidRDefault="005D5AFD" w:rsidP="005D5AF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onderzoekt wat hij van feedback van anderen kan leren.</w:t>
            </w:r>
          </w:p>
          <w:p w14:paraId="1214E610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46CAA364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color w:val="003350"/>
                <w:sz w:val="16"/>
                <w:szCs w:val="16"/>
              </w:rPr>
              <w:t>De leerling gebruikt verschillende soorten media om een onderwerp te kunnen onderzoeken.</w:t>
            </w:r>
          </w:p>
        </w:tc>
      </w:tr>
      <w:tr w:rsidR="005D5AFD" w:rsidRPr="007030E4" w14:paraId="72009C79" w14:textId="77777777" w:rsidTr="002454E8">
        <w:trPr>
          <w:trHeight w:val="96"/>
        </w:trPr>
        <w:tc>
          <w:tcPr>
            <w:tcW w:w="1555" w:type="dxa"/>
            <w:noWrap/>
          </w:tcPr>
          <w:p w14:paraId="645C05A9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39520581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stelt kritische vragen.</w:t>
            </w:r>
          </w:p>
        </w:tc>
        <w:tc>
          <w:tcPr>
            <w:tcW w:w="1985" w:type="dxa"/>
          </w:tcPr>
          <w:p w14:paraId="1AA9E8ED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onderzoekt of een bron betrouwbaar is.</w:t>
            </w:r>
          </w:p>
        </w:tc>
        <w:tc>
          <w:tcPr>
            <w:tcW w:w="1872" w:type="dxa"/>
          </w:tcPr>
          <w:p w14:paraId="03599562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stelt kritische vragen.</w:t>
            </w:r>
          </w:p>
        </w:tc>
        <w:tc>
          <w:tcPr>
            <w:tcW w:w="1808" w:type="dxa"/>
          </w:tcPr>
          <w:p w14:paraId="1EC47671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onderzoekt of een bron betrouwbaar is.</w:t>
            </w:r>
          </w:p>
        </w:tc>
      </w:tr>
      <w:tr w:rsidR="005D5AFD" w:rsidRPr="007030E4" w14:paraId="48D9EA57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1C7FBC7B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6B6E6B29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611F1BE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</w:tcPr>
          <w:p w14:paraId="7973C496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kan uitleggen wat eerlijk en oneerlijk is.</w:t>
            </w:r>
          </w:p>
        </w:tc>
        <w:tc>
          <w:tcPr>
            <w:tcW w:w="1808" w:type="dxa"/>
          </w:tcPr>
          <w:p w14:paraId="6949A208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D5AFD" w:rsidRPr="007030E4" w14:paraId="6F478267" w14:textId="77777777" w:rsidTr="00537DA1">
        <w:trPr>
          <w:trHeight w:val="96"/>
        </w:trPr>
        <w:tc>
          <w:tcPr>
            <w:tcW w:w="1555" w:type="dxa"/>
            <w:shd w:val="clear" w:color="auto" w:fill="D2ECFC"/>
            <w:noWrap/>
          </w:tcPr>
          <w:p w14:paraId="6AFFF8D9" w14:textId="77777777" w:rsidR="005D5AFD" w:rsidRPr="007030E4" w:rsidRDefault="005D5AFD" w:rsidP="005D5AFD">
            <w:pPr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b/>
                <w:bCs/>
                <w:color w:val="003350"/>
                <w:sz w:val="16"/>
                <w:szCs w:val="16"/>
              </w:rPr>
              <w:t>Analytisch denken</w:t>
            </w:r>
          </w:p>
        </w:tc>
        <w:tc>
          <w:tcPr>
            <w:tcW w:w="1842" w:type="dxa"/>
            <w:shd w:val="clear" w:color="auto" w:fill="D2ECFC"/>
            <w:noWrap/>
          </w:tcPr>
          <w:p w14:paraId="78FA9696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vraagstukken op te lossen door te ontleden, verbanden te leggen en logische conclusies te trekken.</w:t>
            </w:r>
          </w:p>
        </w:tc>
        <w:tc>
          <w:tcPr>
            <w:tcW w:w="1985" w:type="dxa"/>
            <w:shd w:val="clear" w:color="auto" w:fill="D2ECFC"/>
          </w:tcPr>
          <w:p w14:paraId="406FFF23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vraagstukken op te lossen door te ontleden, verbanden te leggen en logische conclusies te trekken.</w:t>
            </w:r>
          </w:p>
        </w:tc>
        <w:tc>
          <w:tcPr>
            <w:tcW w:w="1872" w:type="dxa"/>
            <w:shd w:val="clear" w:color="auto" w:fill="D2ECFC"/>
          </w:tcPr>
          <w:p w14:paraId="239BCB4A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vraagstukken op te lossen door te ontleden, verbanden te leggen en logische conclusies te trekken.</w:t>
            </w:r>
          </w:p>
        </w:tc>
        <w:tc>
          <w:tcPr>
            <w:tcW w:w="1808" w:type="dxa"/>
            <w:shd w:val="clear" w:color="auto" w:fill="D2ECFC"/>
          </w:tcPr>
          <w:p w14:paraId="2AD2AD1A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vaardigheid om vraagstukken op te lossen door te ontleden, verbanden te leggen en logische conclusies te trekken.</w:t>
            </w:r>
          </w:p>
        </w:tc>
      </w:tr>
      <w:tr w:rsidR="005D5AFD" w:rsidRPr="007030E4" w14:paraId="290FB903" w14:textId="77777777" w:rsidTr="00537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shd w:val="clear" w:color="auto" w:fill="D2ECFC"/>
            <w:noWrap/>
            <w:hideMark/>
          </w:tcPr>
          <w:p w14:paraId="25629FF5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Verkortvraag</w:t>
            </w:r>
          </w:p>
        </w:tc>
        <w:tc>
          <w:tcPr>
            <w:tcW w:w="1842" w:type="dxa"/>
            <w:shd w:val="clear" w:color="auto" w:fill="D2ECFC"/>
            <w:noWrap/>
            <w:hideMark/>
          </w:tcPr>
          <w:p w14:paraId="539F3B44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kan informatie begrijpen en verwerken door anderen te bevragen.</w:t>
            </w:r>
          </w:p>
        </w:tc>
        <w:tc>
          <w:tcPr>
            <w:tcW w:w="1985" w:type="dxa"/>
            <w:shd w:val="clear" w:color="auto" w:fill="D2ECFC"/>
          </w:tcPr>
          <w:p w14:paraId="1EB18190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kan informatie begrijpen en verwerken.</w:t>
            </w:r>
          </w:p>
        </w:tc>
        <w:tc>
          <w:tcPr>
            <w:tcW w:w="1872" w:type="dxa"/>
            <w:shd w:val="clear" w:color="auto" w:fill="D2ECFC"/>
          </w:tcPr>
          <w:p w14:paraId="1AC42D55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kan begrijpen wat er in de wereld en om hem heen gebeurt.</w:t>
            </w:r>
          </w:p>
        </w:tc>
        <w:tc>
          <w:tcPr>
            <w:tcW w:w="1808" w:type="dxa"/>
            <w:shd w:val="clear" w:color="auto" w:fill="D2ECFC"/>
          </w:tcPr>
          <w:p w14:paraId="730BDC4F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i/>
                <w:iCs/>
                <w:color w:val="003350"/>
                <w:sz w:val="16"/>
                <w:szCs w:val="16"/>
              </w:rPr>
              <w:t>De leerling begrijpt en verwerkt wat hij in de media hoort of leest.</w:t>
            </w:r>
          </w:p>
        </w:tc>
      </w:tr>
      <w:tr w:rsidR="005D5AFD" w:rsidRPr="007030E4" w14:paraId="71A5683F" w14:textId="77777777" w:rsidTr="002454E8">
        <w:trPr>
          <w:trHeight w:val="96"/>
        </w:trPr>
        <w:tc>
          <w:tcPr>
            <w:tcW w:w="1555" w:type="dxa"/>
            <w:noWrap/>
          </w:tcPr>
          <w:p w14:paraId="5B397ABC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b/>
                <w:color w:val="003350"/>
                <w:sz w:val="16"/>
                <w:szCs w:val="16"/>
              </w:rPr>
              <w:t>Ontwikkelpunten die gelden voor álle ontwikkeltaken</w:t>
            </w:r>
          </w:p>
        </w:tc>
        <w:tc>
          <w:tcPr>
            <w:tcW w:w="1842" w:type="dxa"/>
            <w:noWrap/>
          </w:tcPr>
          <w:p w14:paraId="4726658C" w14:textId="77777777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begrijpt hoe dingen met elkaar te maken hebben.</w:t>
            </w:r>
          </w:p>
          <w:p w14:paraId="2712913D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E5AA1C9" w14:textId="77777777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begrijpt hoe dingen met elkaar te maken hebben.</w:t>
            </w:r>
          </w:p>
          <w:p w14:paraId="45FD6094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72" w:type="dxa"/>
          </w:tcPr>
          <w:p w14:paraId="246EEF53" w14:textId="77777777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begrijpt hoe dingen met elkaar te maken hebben.</w:t>
            </w:r>
          </w:p>
          <w:p w14:paraId="4EE009A9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03DF6F51" w14:textId="77777777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 xml:space="preserve">De leerling begrijpt hoe dingen met elkaar te maken hebben </w:t>
            </w:r>
          </w:p>
          <w:p w14:paraId="2DBE1E84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D5AFD" w:rsidRPr="007030E4" w14:paraId="349661B1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  <w:hideMark/>
          </w:tcPr>
          <w:p w14:paraId="719D1EDD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33B5E65E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kan in stapjes uitleggen.</w:t>
            </w:r>
          </w:p>
        </w:tc>
        <w:tc>
          <w:tcPr>
            <w:tcW w:w="1985" w:type="dxa"/>
          </w:tcPr>
          <w:p w14:paraId="64537525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kan in stapjes uitleggen.</w:t>
            </w:r>
          </w:p>
        </w:tc>
        <w:tc>
          <w:tcPr>
            <w:tcW w:w="1872" w:type="dxa"/>
          </w:tcPr>
          <w:p w14:paraId="70C1F3D7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kan in stapjes uitleggen.</w:t>
            </w:r>
          </w:p>
        </w:tc>
        <w:tc>
          <w:tcPr>
            <w:tcW w:w="1808" w:type="dxa"/>
          </w:tcPr>
          <w:p w14:paraId="5BB4726B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kan in stapjes uitleggen.</w:t>
            </w:r>
          </w:p>
        </w:tc>
      </w:tr>
      <w:tr w:rsidR="005D5AFD" w:rsidRPr="007030E4" w14:paraId="2615C4E2" w14:textId="77777777" w:rsidTr="002454E8">
        <w:trPr>
          <w:trHeight w:val="96"/>
        </w:trPr>
        <w:tc>
          <w:tcPr>
            <w:tcW w:w="1555" w:type="dxa"/>
            <w:noWrap/>
            <w:hideMark/>
          </w:tcPr>
          <w:p w14:paraId="082E8F95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b/>
                <w:bCs/>
                <w:color w:val="003350"/>
                <w:sz w:val="16"/>
                <w:szCs w:val="16"/>
              </w:rPr>
              <w:t>Ontwikkelpunten die gelden voor een specifieke context</w:t>
            </w:r>
          </w:p>
        </w:tc>
        <w:tc>
          <w:tcPr>
            <w:tcW w:w="1842" w:type="dxa"/>
            <w:noWrap/>
          </w:tcPr>
          <w:p w14:paraId="7D46F728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De leerling stelt de juiste vragen om informatie </w:t>
            </w: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lastRenderedPageBreak/>
              <w:t>beter te kunnen begrijpen.</w:t>
            </w:r>
          </w:p>
        </w:tc>
        <w:tc>
          <w:tcPr>
            <w:tcW w:w="1985" w:type="dxa"/>
          </w:tcPr>
          <w:p w14:paraId="2684A3EE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lastRenderedPageBreak/>
              <w:t xml:space="preserve">De leerling kan informatie in kleine stukjes delen </w:t>
            </w: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lastRenderedPageBreak/>
              <w:t>zodat hij het beter kan begrijpen.</w:t>
            </w:r>
          </w:p>
        </w:tc>
        <w:tc>
          <w:tcPr>
            <w:tcW w:w="1872" w:type="dxa"/>
          </w:tcPr>
          <w:p w14:paraId="4991B89A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lastRenderedPageBreak/>
              <w:t xml:space="preserve">De leerling stelt de juiste vragen om informatie </w:t>
            </w: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lastRenderedPageBreak/>
              <w:t>beter te kunnen begrijpen.</w:t>
            </w:r>
          </w:p>
        </w:tc>
        <w:tc>
          <w:tcPr>
            <w:tcW w:w="1808" w:type="dxa"/>
          </w:tcPr>
          <w:p w14:paraId="6E149144" w14:textId="0904D7C7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lastRenderedPageBreak/>
              <w:t xml:space="preserve">De leerling zoekt doelgericht naar informatie om ergens </w:t>
            </w: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lastRenderedPageBreak/>
              <w:t xml:space="preserve">meer over te weten te komen. </w:t>
            </w:r>
          </w:p>
        </w:tc>
      </w:tr>
      <w:tr w:rsidR="005D5AFD" w:rsidRPr="007030E4" w14:paraId="61D71D46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  <w:hideMark/>
          </w:tcPr>
          <w:p w14:paraId="2C2ECA39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1A10C86C" w14:textId="0EA721D1" w:rsidR="005D5AFD" w:rsidRPr="007030E4" w:rsidRDefault="00F20CDB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herkent verschillen tussen mensen die hij kent.</w:t>
            </w:r>
          </w:p>
        </w:tc>
        <w:tc>
          <w:tcPr>
            <w:tcW w:w="1985" w:type="dxa"/>
          </w:tcPr>
          <w:p w14:paraId="10E5974D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laat in zijn werk zien dat hij weet waar het onderwerp over gaat.</w:t>
            </w:r>
          </w:p>
        </w:tc>
        <w:tc>
          <w:tcPr>
            <w:tcW w:w="1872" w:type="dxa"/>
          </w:tcPr>
          <w:p w14:paraId="52EA2410" w14:textId="4247EF70" w:rsidR="005D5AFD" w:rsidRPr="007030E4" w:rsidRDefault="0069188B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herkent verschillen tussen mensen die hij niet kent.</w:t>
            </w:r>
          </w:p>
        </w:tc>
        <w:tc>
          <w:tcPr>
            <w:tcW w:w="1808" w:type="dxa"/>
          </w:tcPr>
          <w:p w14:paraId="051DC339" w14:textId="6DC35E9D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kan samenvatten wat er gezegd of gebeurd is.</w:t>
            </w:r>
          </w:p>
        </w:tc>
      </w:tr>
      <w:tr w:rsidR="005D5AFD" w:rsidRPr="007030E4" w14:paraId="09411EB4" w14:textId="77777777" w:rsidTr="002454E8">
        <w:trPr>
          <w:trHeight w:val="96"/>
        </w:trPr>
        <w:tc>
          <w:tcPr>
            <w:tcW w:w="1555" w:type="dxa"/>
            <w:noWrap/>
            <w:hideMark/>
          </w:tcPr>
          <w:p w14:paraId="148AEFC8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311D8DF8" w14:textId="7A33C9B9" w:rsidR="005D5AFD" w:rsidRPr="007030E4" w:rsidRDefault="00F20CDB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herkent overeenkomsten tussen mensen die hij kent.</w:t>
            </w:r>
          </w:p>
        </w:tc>
        <w:tc>
          <w:tcPr>
            <w:tcW w:w="1985" w:type="dxa"/>
          </w:tcPr>
          <w:p w14:paraId="7BAD5EEB" w14:textId="20C8E8DB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>De leerling zoekt doelgericht naar meer informatie om ergens meer over te weten te komen.</w:t>
            </w:r>
          </w:p>
        </w:tc>
        <w:tc>
          <w:tcPr>
            <w:tcW w:w="1872" w:type="dxa"/>
          </w:tcPr>
          <w:p w14:paraId="451F4F69" w14:textId="36F2255E" w:rsidR="005D5AFD" w:rsidRPr="007030E4" w:rsidRDefault="0069188B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De leerling herkent </w:t>
            </w:r>
            <w:r w:rsidR="00DC6F48"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overeenkomsten</w:t>
            </w: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 xml:space="preserve"> tussen mensen die hij niet kent.</w:t>
            </w:r>
          </w:p>
        </w:tc>
        <w:tc>
          <w:tcPr>
            <w:tcW w:w="1808" w:type="dxa"/>
          </w:tcPr>
          <w:p w14:paraId="5D365AAA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legt verbanden tussen informatie van verschillende bronnen.</w:t>
            </w:r>
          </w:p>
        </w:tc>
      </w:tr>
      <w:tr w:rsidR="005D5AFD" w:rsidRPr="007030E4" w14:paraId="4C6317AC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  <w:hideMark/>
          </w:tcPr>
          <w:p w14:paraId="224384EF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134F7861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AC9D383" w14:textId="77777777" w:rsidR="005D5AFD" w:rsidRPr="007030E4" w:rsidRDefault="005D5AFD" w:rsidP="005D5AFD">
            <w:pPr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</w:pPr>
            <w:r w:rsidRPr="007030E4">
              <w:rPr>
                <w:rFonts w:eastAsia="Times New Roman" w:cs="Calibri"/>
                <w:color w:val="003350"/>
                <w:sz w:val="16"/>
                <w:szCs w:val="16"/>
                <w:lang w:eastAsia="nl-NL"/>
              </w:rPr>
              <w:t xml:space="preserve">De leerling kan samenvatten wat er gezegd of gebeurd is </w:t>
            </w:r>
          </w:p>
        </w:tc>
        <w:tc>
          <w:tcPr>
            <w:tcW w:w="1872" w:type="dxa"/>
          </w:tcPr>
          <w:p w14:paraId="5BC44438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137A0D76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D5AFD" w:rsidRPr="007030E4" w14:paraId="5BBDD64F" w14:textId="77777777" w:rsidTr="002454E8">
        <w:trPr>
          <w:trHeight w:val="96"/>
        </w:trPr>
        <w:tc>
          <w:tcPr>
            <w:tcW w:w="1555" w:type="dxa"/>
            <w:noWrap/>
          </w:tcPr>
          <w:p w14:paraId="108FF6FB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7E02B852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9662A62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bedenkt hoe hij een probleem kan oplossen.</w:t>
            </w:r>
          </w:p>
        </w:tc>
        <w:tc>
          <w:tcPr>
            <w:tcW w:w="1872" w:type="dxa"/>
          </w:tcPr>
          <w:p w14:paraId="6F74D088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6F70F6ED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D5AFD" w:rsidRPr="007030E4" w14:paraId="20F525CC" w14:textId="77777777" w:rsidTr="00245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tcW w:w="1555" w:type="dxa"/>
            <w:noWrap/>
          </w:tcPr>
          <w:p w14:paraId="1CD38A6A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7A71C5B1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9BA188D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kan onderscheid maken tussen hoofd- en bijzaken.</w:t>
            </w:r>
          </w:p>
        </w:tc>
        <w:tc>
          <w:tcPr>
            <w:tcW w:w="1872" w:type="dxa"/>
          </w:tcPr>
          <w:p w14:paraId="734CBFCC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6266E892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D5AFD" w:rsidRPr="00530E4A" w14:paraId="500E3866" w14:textId="77777777" w:rsidTr="002454E8">
        <w:trPr>
          <w:trHeight w:val="96"/>
        </w:trPr>
        <w:tc>
          <w:tcPr>
            <w:tcW w:w="1555" w:type="dxa"/>
            <w:noWrap/>
          </w:tcPr>
          <w:p w14:paraId="77B7C724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14:paraId="605FAD95" w14:textId="77777777" w:rsidR="005D5AFD" w:rsidRPr="007030E4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193108F" w14:textId="77777777" w:rsidR="005D5AFD" w:rsidRPr="00530E4A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7030E4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trekt conclusies op basis van informatie.</w:t>
            </w:r>
          </w:p>
        </w:tc>
        <w:tc>
          <w:tcPr>
            <w:tcW w:w="1872" w:type="dxa"/>
          </w:tcPr>
          <w:p w14:paraId="11EF1937" w14:textId="77777777" w:rsidR="005D5AFD" w:rsidRPr="00530E4A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1808" w:type="dxa"/>
          </w:tcPr>
          <w:p w14:paraId="1CA70F9A" w14:textId="77777777" w:rsidR="005D5AFD" w:rsidRPr="00530E4A" w:rsidRDefault="005D5AFD" w:rsidP="005D5AFD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</w:tbl>
    <w:p w14:paraId="49C03E98" w14:textId="77777777" w:rsidR="0038220C" w:rsidRPr="00530E4A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6F2E30B9" w14:textId="77777777" w:rsidR="0038220C" w:rsidRPr="00530E4A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5A100B70" w14:textId="77777777" w:rsidR="0038220C" w:rsidRPr="00530E4A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3493A69F" w14:textId="77777777" w:rsidR="0038220C" w:rsidRPr="00530E4A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1F6C00EC" w14:textId="77777777" w:rsidR="0038220C" w:rsidRPr="00530E4A" w:rsidRDefault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0D6C2B70" w14:textId="5ECC53F3" w:rsidR="0038220C" w:rsidRPr="00530E4A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RPr="00530E4A" w:rsidSect="00EB67D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averhals, Antoinette | Gouwe Academie" w:date="2023-09-21T11:17:00Z" w:initials="HA|GA">
    <w:p w14:paraId="5E1C9B27" w14:textId="77777777" w:rsidR="00992E87" w:rsidRDefault="00992E87" w:rsidP="00DF18D6">
      <w:pPr>
        <w:pStyle w:val="Tekstopmerking"/>
      </w:pPr>
      <w:r>
        <w:rPr>
          <w:rStyle w:val="Verwijzingopmerking"/>
        </w:rPr>
        <w:annotationRef/>
      </w:r>
      <w:r>
        <w:t>De dingen -&gt; zijn activiteit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1C9B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7F5057B" w16cex:dateUtc="2023-09-21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1C9B27" w16cid:durableId="37F505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1B06" w14:textId="77777777" w:rsidR="0094657E" w:rsidRDefault="0094657E" w:rsidP="004B0919">
      <w:r>
        <w:separator/>
      </w:r>
    </w:p>
  </w:endnote>
  <w:endnote w:type="continuationSeparator" w:id="0">
    <w:p w14:paraId="26890A3D" w14:textId="77777777" w:rsidR="0094657E" w:rsidRDefault="0094657E" w:rsidP="004B0919">
      <w:r>
        <w:continuationSeparator/>
      </w:r>
    </w:p>
  </w:endnote>
  <w:endnote w:type="continuationNotice" w:id="1">
    <w:p w14:paraId="150487DD" w14:textId="77777777" w:rsidR="0094657E" w:rsidRDefault="009465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Content>
          <w:p w14:paraId="7B57E38F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75C1D38A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CADC" w14:textId="57330E85" w:rsidR="004B0919" w:rsidRPr="00D730D9" w:rsidRDefault="00D730D9" w:rsidP="00D730D9">
    <w:pPr>
      <w:rPr>
        <w:rFonts w:asciiTheme="minorHAnsi" w:hAnsiTheme="minorHAnsi" w:cstheme="minorHAnsi"/>
        <w:color w:val="003350"/>
        <w:szCs w:val="18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4550E34E" wp14:editId="7100EFFA">
          <wp:simplePos x="0" y="0"/>
          <wp:positionH relativeFrom="margin">
            <wp:posOffset>-533400</wp:posOffset>
          </wp:positionH>
          <wp:positionV relativeFrom="margin">
            <wp:posOffset>8886825</wp:posOffset>
          </wp:positionV>
          <wp:extent cx="379095" cy="370205"/>
          <wp:effectExtent l="0" t="0" r="1905" b="0"/>
          <wp:wrapSquare wrapText="bothSides"/>
          <wp:docPr id="658614444" name="Picture 658614444" descr="Afbeelding met logo, ontwerp, Graphics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logo, ontwerp, Graphics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003350"/>
        <w:szCs w:val="18"/>
      </w:rPr>
      <w:t xml:space="preserve">Gouwe Academie is een onderwijskundige kennispartner voor bedrijven met ICT-oplossingen voor het onderwijs. Wij verzorgen scholingen voor onze partners ParnasSys en </w:t>
    </w:r>
    <w:proofErr w:type="spellStart"/>
    <w:r>
      <w:rPr>
        <w:rFonts w:asciiTheme="minorHAnsi" w:hAnsiTheme="minorHAnsi" w:cstheme="minorHAnsi"/>
        <w:color w:val="003350"/>
        <w:szCs w:val="18"/>
      </w:rPr>
      <w:t>Gynzy</w:t>
    </w:r>
    <w:proofErr w:type="spellEnd"/>
    <w:r>
      <w:rPr>
        <w:rFonts w:asciiTheme="minorHAnsi" w:hAnsiTheme="minorHAnsi" w:cstheme="minorHAnsi"/>
        <w:color w:val="003350"/>
        <w:szCs w:val="18"/>
      </w:rPr>
      <w:t xml:space="preserve"> en bij onze eigen producten Zien!, </w:t>
    </w:r>
    <w:proofErr w:type="spellStart"/>
    <w:r>
      <w:rPr>
        <w:rFonts w:asciiTheme="minorHAnsi" w:hAnsiTheme="minorHAnsi" w:cstheme="minorHAnsi"/>
        <w:color w:val="003350"/>
        <w:szCs w:val="18"/>
      </w:rPr>
      <w:t>Kindkans</w:t>
    </w:r>
    <w:proofErr w:type="spellEnd"/>
    <w:r>
      <w:rPr>
        <w:rFonts w:asciiTheme="minorHAnsi" w:hAnsiTheme="minorHAnsi" w:cstheme="minorHAnsi"/>
        <w:color w:val="003350"/>
        <w:szCs w:val="18"/>
      </w:rPr>
      <w:t xml:space="preserve">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2C302" w14:textId="77777777" w:rsidR="0094657E" w:rsidRDefault="0094657E" w:rsidP="004B0919">
      <w:r>
        <w:separator/>
      </w:r>
    </w:p>
  </w:footnote>
  <w:footnote w:type="continuationSeparator" w:id="0">
    <w:p w14:paraId="579EE26A" w14:textId="77777777" w:rsidR="0094657E" w:rsidRDefault="0094657E" w:rsidP="004B0919">
      <w:r>
        <w:continuationSeparator/>
      </w:r>
    </w:p>
  </w:footnote>
  <w:footnote w:type="continuationNotice" w:id="1">
    <w:p w14:paraId="6E960B4E" w14:textId="77777777" w:rsidR="0094657E" w:rsidRDefault="009465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148B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AFE8CF" wp14:editId="0182FA03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Picture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1FAAC801" w14:textId="77777777" w:rsidR="002277ED" w:rsidRDefault="002277ED" w:rsidP="004B0919">
    <w:pPr>
      <w:pStyle w:val="Koptekst"/>
      <w:rPr>
        <w:noProof/>
      </w:rPr>
    </w:pPr>
  </w:p>
  <w:p w14:paraId="75C787FB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0F43" w14:textId="77777777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BDEA08" wp14:editId="48C7FD70">
          <wp:simplePos x="0" y="0"/>
          <wp:positionH relativeFrom="column">
            <wp:posOffset>871855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20" name="Picture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12BBA"/>
    <w:multiLevelType w:val="hybridMultilevel"/>
    <w:tmpl w:val="A418D8D8"/>
    <w:lvl w:ilvl="0" w:tplc="36B06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466FD"/>
    <w:multiLevelType w:val="hybridMultilevel"/>
    <w:tmpl w:val="020ABB2E"/>
    <w:lvl w:ilvl="0" w:tplc="25883C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724617">
    <w:abstractNumId w:val="6"/>
  </w:num>
  <w:num w:numId="2" w16cid:durableId="1136992039">
    <w:abstractNumId w:val="2"/>
  </w:num>
  <w:num w:numId="3" w16cid:durableId="519391371">
    <w:abstractNumId w:val="3"/>
  </w:num>
  <w:num w:numId="4" w16cid:durableId="788206704">
    <w:abstractNumId w:val="0"/>
  </w:num>
  <w:num w:numId="5" w16cid:durableId="2100903446">
    <w:abstractNumId w:val="7"/>
  </w:num>
  <w:num w:numId="6" w16cid:durableId="17705157">
    <w:abstractNumId w:val="5"/>
  </w:num>
  <w:num w:numId="7" w16cid:durableId="1185166446">
    <w:abstractNumId w:val="4"/>
  </w:num>
  <w:num w:numId="8" w16cid:durableId="197251865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verhals, Antoinette | Gouwe Academie">
    <w15:presenceInfo w15:providerId="AD" w15:userId="S::A.Haverhals@gouwe-academie.nl::be778757-efa5-4f1a-bf3a-6687a0c2cd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C8"/>
    <w:rsid w:val="00011E71"/>
    <w:rsid w:val="00017141"/>
    <w:rsid w:val="0003628A"/>
    <w:rsid w:val="00051F69"/>
    <w:rsid w:val="00052825"/>
    <w:rsid w:val="00057B80"/>
    <w:rsid w:val="00061AE4"/>
    <w:rsid w:val="0008545D"/>
    <w:rsid w:val="00086C88"/>
    <w:rsid w:val="000A071E"/>
    <w:rsid w:val="000D246A"/>
    <w:rsid w:val="000D6D81"/>
    <w:rsid w:val="000D7D60"/>
    <w:rsid w:val="000E3198"/>
    <w:rsid w:val="00101CCC"/>
    <w:rsid w:val="001111FB"/>
    <w:rsid w:val="00131C70"/>
    <w:rsid w:val="001550CF"/>
    <w:rsid w:val="00164B4B"/>
    <w:rsid w:val="001706FB"/>
    <w:rsid w:val="0018093C"/>
    <w:rsid w:val="001847A2"/>
    <w:rsid w:val="00190837"/>
    <w:rsid w:val="001A668A"/>
    <w:rsid w:val="001B2EA5"/>
    <w:rsid w:val="001C70F4"/>
    <w:rsid w:val="001F2D3D"/>
    <w:rsid w:val="001F2DEB"/>
    <w:rsid w:val="0021084F"/>
    <w:rsid w:val="00216840"/>
    <w:rsid w:val="002277ED"/>
    <w:rsid w:val="00227D95"/>
    <w:rsid w:val="002303AF"/>
    <w:rsid w:val="00235920"/>
    <w:rsid w:val="00236EA5"/>
    <w:rsid w:val="002401AF"/>
    <w:rsid w:val="002454E8"/>
    <w:rsid w:val="00253936"/>
    <w:rsid w:val="002832C2"/>
    <w:rsid w:val="002C5990"/>
    <w:rsid w:val="002D7DE4"/>
    <w:rsid w:val="00313213"/>
    <w:rsid w:val="003372D4"/>
    <w:rsid w:val="0037112A"/>
    <w:rsid w:val="00371580"/>
    <w:rsid w:val="0038220C"/>
    <w:rsid w:val="003839E4"/>
    <w:rsid w:val="00384564"/>
    <w:rsid w:val="003B3ABB"/>
    <w:rsid w:val="003C69DA"/>
    <w:rsid w:val="003D2947"/>
    <w:rsid w:val="003E053C"/>
    <w:rsid w:val="003E14ED"/>
    <w:rsid w:val="003F6EAF"/>
    <w:rsid w:val="0041135C"/>
    <w:rsid w:val="00422AAC"/>
    <w:rsid w:val="00424C1B"/>
    <w:rsid w:val="004310C9"/>
    <w:rsid w:val="004530BE"/>
    <w:rsid w:val="00462EC7"/>
    <w:rsid w:val="00481502"/>
    <w:rsid w:val="004844E3"/>
    <w:rsid w:val="00486924"/>
    <w:rsid w:val="004870D8"/>
    <w:rsid w:val="004B0919"/>
    <w:rsid w:val="004B2F1A"/>
    <w:rsid w:val="004B5E33"/>
    <w:rsid w:val="004C06EA"/>
    <w:rsid w:val="004C37C4"/>
    <w:rsid w:val="004E0DA1"/>
    <w:rsid w:val="004E3C23"/>
    <w:rsid w:val="004E560D"/>
    <w:rsid w:val="00504641"/>
    <w:rsid w:val="005067D0"/>
    <w:rsid w:val="0051062F"/>
    <w:rsid w:val="00524EBA"/>
    <w:rsid w:val="00530E4A"/>
    <w:rsid w:val="005319B5"/>
    <w:rsid w:val="00537DA1"/>
    <w:rsid w:val="00547CC2"/>
    <w:rsid w:val="0056261E"/>
    <w:rsid w:val="005725A1"/>
    <w:rsid w:val="00574B3D"/>
    <w:rsid w:val="005A6D0C"/>
    <w:rsid w:val="005B6F19"/>
    <w:rsid w:val="005C4610"/>
    <w:rsid w:val="005D5AFD"/>
    <w:rsid w:val="005E7CF2"/>
    <w:rsid w:val="006055C2"/>
    <w:rsid w:val="0060777B"/>
    <w:rsid w:val="00614307"/>
    <w:rsid w:val="0061770B"/>
    <w:rsid w:val="00617F72"/>
    <w:rsid w:val="00621832"/>
    <w:rsid w:val="00651B8B"/>
    <w:rsid w:val="00654475"/>
    <w:rsid w:val="0069188B"/>
    <w:rsid w:val="00697423"/>
    <w:rsid w:val="006A0787"/>
    <w:rsid w:val="006B2847"/>
    <w:rsid w:val="006C5A0B"/>
    <w:rsid w:val="006D660B"/>
    <w:rsid w:val="006E652F"/>
    <w:rsid w:val="006F7D18"/>
    <w:rsid w:val="007030E4"/>
    <w:rsid w:val="00717E5F"/>
    <w:rsid w:val="00724839"/>
    <w:rsid w:val="007371B0"/>
    <w:rsid w:val="00762E28"/>
    <w:rsid w:val="007644CF"/>
    <w:rsid w:val="00793797"/>
    <w:rsid w:val="007C024D"/>
    <w:rsid w:val="007D1EDE"/>
    <w:rsid w:val="007F0428"/>
    <w:rsid w:val="007F2757"/>
    <w:rsid w:val="00803086"/>
    <w:rsid w:val="00846B1A"/>
    <w:rsid w:val="008542D0"/>
    <w:rsid w:val="00860929"/>
    <w:rsid w:val="00865E9A"/>
    <w:rsid w:val="0087619F"/>
    <w:rsid w:val="00881F13"/>
    <w:rsid w:val="00890C1F"/>
    <w:rsid w:val="008932AE"/>
    <w:rsid w:val="008D5D1D"/>
    <w:rsid w:val="008F1A4A"/>
    <w:rsid w:val="00903117"/>
    <w:rsid w:val="00911738"/>
    <w:rsid w:val="00920B86"/>
    <w:rsid w:val="00923D20"/>
    <w:rsid w:val="009372C3"/>
    <w:rsid w:val="00940B47"/>
    <w:rsid w:val="009442C7"/>
    <w:rsid w:val="0094657E"/>
    <w:rsid w:val="009623E9"/>
    <w:rsid w:val="009675E5"/>
    <w:rsid w:val="00992E87"/>
    <w:rsid w:val="00993B59"/>
    <w:rsid w:val="009A6E62"/>
    <w:rsid w:val="009B1737"/>
    <w:rsid w:val="009D49C4"/>
    <w:rsid w:val="009E1403"/>
    <w:rsid w:val="00A03150"/>
    <w:rsid w:val="00A13F0F"/>
    <w:rsid w:val="00A153F2"/>
    <w:rsid w:val="00A53074"/>
    <w:rsid w:val="00A556C1"/>
    <w:rsid w:val="00A83C8B"/>
    <w:rsid w:val="00AA5445"/>
    <w:rsid w:val="00AB1FD9"/>
    <w:rsid w:val="00AD6A94"/>
    <w:rsid w:val="00AE5113"/>
    <w:rsid w:val="00AE54B7"/>
    <w:rsid w:val="00AF26C4"/>
    <w:rsid w:val="00B06C6E"/>
    <w:rsid w:val="00B215A0"/>
    <w:rsid w:val="00B3713B"/>
    <w:rsid w:val="00B73CA7"/>
    <w:rsid w:val="00B95447"/>
    <w:rsid w:val="00BB358B"/>
    <w:rsid w:val="00BF2B24"/>
    <w:rsid w:val="00C053B8"/>
    <w:rsid w:val="00C15F4B"/>
    <w:rsid w:val="00C26B42"/>
    <w:rsid w:val="00C52365"/>
    <w:rsid w:val="00C64DFA"/>
    <w:rsid w:val="00C814D7"/>
    <w:rsid w:val="00C833DC"/>
    <w:rsid w:val="00CB0046"/>
    <w:rsid w:val="00CC01BB"/>
    <w:rsid w:val="00CC209E"/>
    <w:rsid w:val="00CD0596"/>
    <w:rsid w:val="00CD4A2E"/>
    <w:rsid w:val="00CE4759"/>
    <w:rsid w:val="00CE6085"/>
    <w:rsid w:val="00CF3D67"/>
    <w:rsid w:val="00D423C8"/>
    <w:rsid w:val="00D730D9"/>
    <w:rsid w:val="00D7387D"/>
    <w:rsid w:val="00D85195"/>
    <w:rsid w:val="00D913DA"/>
    <w:rsid w:val="00DC3875"/>
    <w:rsid w:val="00DC3C1A"/>
    <w:rsid w:val="00DC6F48"/>
    <w:rsid w:val="00DD79BD"/>
    <w:rsid w:val="00E1759A"/>
    <w:rsid w:val="00E428DF"/>
    <w:rsid w:val="00E43592"/>
    <w:rsid w:val="00E46A57"/>
    <w:rsid w:val="00E47DFA"/>
    <w:rsid w:val="00E54F0E"/>
    <w:rsid w:val="00E677D9"/>
    <w:rsid w:val="00E8108C"/>
    <w:rsid w:val="00E850FF"/>
    <w:rsid w:val="00EA6AA6"/>
    <w:rsid w:val="00EB67D3"/>
    <w:rsid w:val="00EB6EA6"/>
    <w:rsid w:val="00EB7F50"/>
    <w:rsid w:val="00EC19D9"/>
    <w:rsid w:val="00EC62D8"/>
    <w:rsid w:val="00EC7F0D"/>
    <w:rsid w:val="00ED19C1"/>
    <w:rsid w:val="00ED3D98"/>
    <w:rsid w:val="00F011AB"/>
    <w:rsid w:val="00F017FD"/>
    <w:rsid w:val="00F02068"/>
    <w:rsid w:val="00F15659"/>
    <w:rsid w:val="00F20CDB"/>
    <w:rsid w:val="00F272E0"/>
    <w:rsid w:val="00F36C84"/>
    <w:rsid w:val="00F40907"/>
    <w:rsid w:val="00F436FA"/>
    <w:rsid w:val="00F74F95"/>
    <w:rsid w:val="00FD304B"/>
    <w:rsid w:val="00FE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A2777"/>
  <w15:chartTrackingRefBased/>
  <w15:docId w15:val="{609B5237-370D-4058-B81B-29FE8D98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23C8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23C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  <w:style w:type="character" w:customStyle="1" w:styleId="Kop5Char">
    <w:name w:val="Kop 5 Char"/>
    <w:basedOn w:val="Standaardalinea-lettertype"/>
    <w:link w:val="Kop5"/>
    <w:uiPriority w:val="9"/>
    <w:semiHidden/>
    <w:rsid w:val="00D423C8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423C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423C8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423C8"/>
    <w:rPr>
      <w:rFonts w:asciiTheme="minorHAnsi" w:hAnsiTheme="minorHAns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423C8"/>
    <w:pPr>
      <w:spacing w:after="0"/>
    </w:pPr>
    <w:rPr>
      <w:rFonts w:ascii="Calibri" w:hAnsi="Calibr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423C8"/>
    <w:rPr>
      <w:rFonts w:ascii="Calibri" w:hAnsi="Calibri"/>
      <w:b/>
      <w:bCs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D42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D423C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2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rh\Driestar%20educatief\Communication%20sit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7412DFFB84941967213E5B01F57B0" ma:contentTypeVersion="16" ma:contentTypeDescription="Een nieuw document maken." ma:contentTypeScope="" ma:versionID="04994f9861a63ac5ae399f5f6ec4bcf8">
  <xsd:schema xmlns:xsd="http://www.w3.org/2001/XMLSchema" xmlns:xs="http://www.w3.org/2001/XMLSchema" xmlns:p="http://schemas.microsoft.com/office/2006/metadata/properties" xmlns:ns2="fd0a3419-be1d-4d1e-8006-2f5539af1094" xmlns:ns3="dbfc32e6-7ca2-4600-92ce-6b812f35215a" targetNamespace="http://schemas.microsoft.com/office/2006/metadata/properties" ma:root="true" ma:fieldsID="f134fd961bf54b7d5af693fe3f78c65d" ns2:_="" ns3:_="">
    <xsd:import namespace="fd0a3419-be1d-4d1e-8006-2f5539af1094"/>
    <xsd:import namespace="dbfc32e6-7ca2-4600-92ce-6b812f352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a3419-be1d-4d1e-8006-2f5539af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32e6-7ca2-4600-92ce-6b812f352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87e5b5-1737-4775-b641-0a6d0a0ef2c4}" ma:internalName="TaxCatchAll" ma:showField="CatchAllData" ma:web="dbfc32e6-7ca2-4600-92ce-6b812f352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0a3419-be1d-4d1e-8006-2f5539af1094">
      <Terms xmlns="http://schemas.microsoft.com/office/infopath/2007/PartnerControls"/>
    </lcf76f155ced4ddcb4097134ff3c332f>
    <TaxCatchAll xmlns="dbfc32e6-7ca2-4600-92ce-6b812f35215a" xsi:nil="true"/>
  </documentManagement>
</p:properties>
</file>

<file path=customXml/itemProps1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F250A-F637-42DD-A39A-C772A1ABA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a3419-be1d-4d1e-8006-2f5539af1094"/>
    <ds:schemaRef ds:uri="dbfc32e6-7ca2-4600-92ce-6b812f352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fd0a3419-be1d-4d1e-8006-2f5539af1094"/>
    <ds:schemaRef ds:uri="dbfc32e6-7ca2-4600-92ce-6b812f3521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</Template>
  <TotalTime>0</TotalTime>
  <Pages>10</Pages>
  <Words>5215</Words>
  <Characters>28683</Characters>
  <Application>Microsoft Office Word</Application>
  <DocSecurity>0</DocSecurity>
  <Lines>239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Haverhals, Antoinette | Gouwe Academie</dc:creator>
  <cp:keywords/>
  <dc:description/>
  <cp:lastModifiedBy>Haverhals, Antoinette | Gouwe Academie</cp:lastModifiedBy>
  <cp:revision>63</cp:revision>
  <cp:lastPrinted>2023-09-07T14:48:00Z</cp:lastPrinted>
  <dcterms:created xsi:type="dcterms:W3CDTF">2022-11-23T23:53:00Z</dcterms:created>
  <dcterms:modified xsi:type="dcterms:W3CDTF">2023-09-21T09:17:00Z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0x0101002BF7412DFFB84941967213E5B01F57B0</vt:lpwstr>
  </property>
  <property fmtid="{D5CDD505-2E9C-101B-9397-08002B2CF9AE}" pid="3" name="MediaServiceImageTags">
    <vt:lpwstr/>
  </property>
</Properties>
</file>