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AEE7D" w14:textId="77777777" w:rsidR="00502706" w:rsidRDefault="00502706" w:rsidP="00502706"/>
    <w:p w14:paraId="5D20391A" w14:textId="77777777" w:rsidR="004240F5" w:rsidRDefault="004240F5" w:rsidP="00502706"/>
    <w:p w14:paraId="7B8F1713" w14:textId="77777777" w:rsidR="00502706" w:rsidRDefault="00502706" w:rsidP="00502706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</w:p>
    <w:p w14:paraId="2715D7E9" w14:textId="70E4E367" w:rsidR="00502706" w:rsidRDefault="00502706" w:rsidP="00E2539F">
      <w:pPr>
        <w:rPr>
          <w:rFonts w:asciiTheme="minorHAnsi" w:hAnsiTheme="minorHAnsi" w:cstheme="minorHAnsi"/>
          <w:b/>
          <w:bCs/>
          <w:color w:val="003350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3350"/>
          <w:sz w:val="16"/>
          <w:szCs w:val="16"/>
        </w:rPr>
        <w:t>Zien!+ Leerkrachtverkort</w:t>
      </w:r>
      <w:r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vragenlijst </w:t>
      </w:r>
      <w:r w:rsidR="00E2539F"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 xml:space="preserve">- </w:t>
      </w:r>
      <w:r w:rsidR="00E952C9"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>Midden</w:t>
      </w:r>
      <w:r w:rsidR="00E2539F" w:rsidRPr="001E5B2A">
        <w:rPr>
          <w:rFonts w:asciiTheme="minorHAnsi" w:hAnsiTheme="minorHAnsi" w:cstheme="minorHAnsi"/>
          <w:b/>
          <w:bCs/>
          <w:color w:val="003350"/>
          <w:sz w:val="16"/>
          <w:szCs w:val="16"/>
        </w:rPr>
        <w:t>bouw</w:t>
      </w:r>
    </w:p>
    <w:p w14:paraId="43A762EA" w14:textId="77777777" w:rsidR="00E2539F" w:rsidRDefault="00E2539F" w:rsidP="00E2539F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© Gouwe Academie</w:t>
      </w:r>
    </w:p>
    <w:p w14:paraId="078A823A" w14:textId="77777777" w:rsidR="00E2539F" w:rsidRDefault="00E2539F" w:rsidP="00E2539F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</w:p>
    <w:tbl>
      <w:tblPr>
        <w:tblStyle w:val="GouweAcademie"/>
        <w:tblW w:w="0" w:type="auto"/>
        <w:tblLook w:val="0480" w:firstRow="0" w:lastRow="0" w:firstColumn="1" w:lastColumn="0" w:noHBand="0" w:noVBand="1"/>
      </w:tblPr>
      <w:tblGrid>
        <w:gridCol w:w="2346"/>
        <w:gridCol w:w="1335"/>
      </w:tblGrid>
      <w:tr w:rsidR="00E2539F" w14:paraId="6B1764BD" w14:textId="77777777" w:rsidTr="00AC0CF4">
        <w:trPr>
          <w:trHeight w:val="232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67B2AF07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Versie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4CF19614" w14:textId="60D00B97" w:rsidR="00E2539F" w:rsidRDefault="00D15005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Juli 2024</w:t>
            </w:r>
          </w:p>
        </w:tc>
      </w:tr>
      <w:tr w:rsidR="00E2539F" w14:paraId="11310C1C" w14:textId="77777777" w:rsidTr="00AC0C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7B80A0F1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Ontwikkelingsleeftijd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0AB282D" w14:textId="25662F98" w:rsidR="00E2539F" w:rsidRDefault="00E952C9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7-9</w:t>
            </w:r>
            <w:r w:rsidR="00E2539F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 </w:t>
            </w:r>
          </w:p>
        </w:tc>
      </w:tr>
      <w:tr w:rsidR="00E2539F" w14:paraId="60F46632" w14:textId="77777777" w:rsidTr="00AC0CF4">
        <w:tc>
          <w:tcPr>
            <w:tcW w:w="2346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21AA45C5" w14:textId="77777777" w:rsidR="00E2539F" w:rsidRDefault="00E2539F">
            <w:pP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color w:val="003350"/>
                <w:sz w:val="16"/>
                <w:szCs w:val="16"/>
              </w:rPr>
              <w:t>Leerjaar (indicatie)</w:t>
            </w:r>
          </w:p>
        </w:tc>
        <w:tc>
          <w:tcPr>
            <w:tcW w:w="1335" w:type="dxa"/>
            <w:tcBorders>
              <w:top w:val="single" w:sz="4" w:space="0" w:color="D2ECFC"/>
              <w:left w:val="single" w:sz="4" w:space="0" w:color="D2ECFC"/>
              <w:bottom w:val="single" w:sz="4" w:space="0" w:color="D2ECFC"/>
              <w:right w:val="single" w:sz="4" w:space="0" w:color="D2ECFC"/>
            </w:tcBorders>
            <w:hideMark/>
          </w:tcPr>
          <w:p w14:paraId="1C4367DE" w14:textId="4B8A2314" w:rsidR="00E2539F" w:rsidRDefault="00E952C9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4-6</w:t>
            </w:r>
          </w:p>
        </w:tc>
      </w:tr>
    </w:tbl>
    <w:p w14:paraId="0C08D96B" w14:textId="77777777" w:rsidR="00502706" w:rsidRDefault="00502706" w:rsidP="00502706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0574029D" w14:textId="77777777" w:rsidR="00E71A16" w:rsidRDefault="00E71A16" w:rsidP="00E71A16">
      <w:pPr>
        <w:rPr>
          <w:rFonts w:asciiTheme="minorHAnsi" w:hAnsiTheme="minorHAnsi" w:cstheme="minorHAnsi"/>
          <w:i/>
          <w:iCs/>
          <w:color w:val="00335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3350"/>
          <w:sz w:val="16"/>
          <w:szCs w:val="16"/>
        </w:rPr>
        <w:t>Om de stellingen zo beknopt mogelijk te houden, is er in de Zien!+ vragenlijsten voor gekozen om standaard ‘hij’ te gebruiken wanneer naar de leerling verwezen wordt. In plaats hiervan kan uiteraard het voornaamwoord gelezen worden dat op de leerling van toepassing is.</w:t>
      </w:r>
    </w:p>
    <w:p w14:paraId="3BC4BC2E" w14:textId="77777777" w:rsidR="00E71A16" w:rsidRDefault="00E71A16" w:rsidP="00502706">
      <w:pPr>
        <w:rPr>
          <w:rFonts w:asciiTheme="minorHAnsi" w:hAnsiTheme="minorHAnsi" w:cstheme="minorHAnsi"/>
          <w:color w:val="003350"/>
          <w:sz w:val="16"/>
          <w:szCs w:val="16"/>
        </w:rPr>
      </w:pPr>
    </w:p>
    <w:tbl>
      <w:tblPr>
        <w:tblStyle w:val="GouweAcademie"/>
        <w:tblW w:w="5081" w:type="pct"/>
        <w:tblLook w:val="04A0" w:firstRow="1" w:lastRow="0" w:firstColumn="1" w:lastColumn="0" w:noHBand="0" w:noVBand="1"/>
      </w:tblPr>
      <w:tblGrid>
        <w:gridCol w:w="1555"/>
        <w:gridCol w:w="1744"/>
        <w:gridCol w:w="1799"/>
        <w:gridCol w:w="2267"/>
        <w:gridCol w:w="1844"/>
      </w:tblGrid>
      <w:tr w:rsidR="00502706" w:rsidRPr="00A6468B" w14:paraId="79011898" w14:textId="77777777" w:rsidTr="005027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"/>
        </w:trPr>
        <w:tc>
          <w:tcPr>
            <w:tcW w:w="844" w:type="pct"/>
            <w:vMerge w:val="restart"/>
          </w:tcPr>
          <w:p w14:paraId="1725866C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 w:val="0"/>
                <w:sz w:val="16"/>
                <w:szCs w:val="16"/>
              </w:rPr>
            </w:pPr>
            <w:r w:rsidRPr="001E5B2A">
              <w:rPr>
                <w:rFonts w:cstheme="minorHAnsi"/>
                <w:sz w:val="16"/>
                <w:szCs w:val="16"/>
              </w:rPr>
              <w:t xml:space="preserve">Ontwikkelgebied of  </w:t>
            </w:r>
          </w:p>
          <w:p w14:paraId="4A899432" w14:textId="1BAB5696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  <w:r w:rsidRPr="001E5B2A">
              <w:rPr>
                <w:rFonts w:cstheme="minorHAnsi"/>
                <w:sz w:val="16"/>
                <w:szCs w:val="16"/>
              </w:rPr>
              <w:t>-voorwaarde</w:t>
            </w:r>
          </w:p>
        </w:tc>
        <w:tc>
          <w:tcPr>
            <w:tcW w:w="4156" w:type="pct"/>
            <w:gridSpan w:val="4"/>
          </w:tcPr>
          <w:p w14:paraId="1B071018" w14:textId="351C5780" w:rsidR="00502706" w:rsidRPr="001E5B2A" w:rsidRDefault="00E71A16" w:rsidP="00153B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="00502706" w:rsidRPr="001E5B2A">
              <w:rPr>
                <w:rFonts w:cstheme="minorHAnsi"/>
                <w:sz w:val="16"/>
                <w:szCs w:val="16"/>
              </w:rPr>
              <w:t>Context</w:t>
            </w:r>
          </w:p>
        </w:tc>
      </w:tr>
      <w:tr w:rsidR="00502706" w:rsidRPr="00A6468B" w14:paraId="37BBE43C" w14:textId="77777777" w:rsidTr="00502706">
        <w:trPr>
          <w:trHeight w:val="98"/>
        </w:trPr>
        <w:tc>
          <w:tcPr>
            <w:tcW w:w="844" w:type="pct"/>
            <w:vMerge/>
            <w:shd w:val="clear" w:color="auto" w:fill="D2ECFC"/>
          </w:tcPr>
          <w:p w14:paraId="3A19820B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  <w:shd w:val="clear" w:color="auto" w:fill="D2ECFC"/>
          </w:tcPr>
          <w:p w14:paraId="7F9EBF87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bekenden</w:t>
            </w:r>
          </w:p>
        </w:tc>
        <w:tc>
          <w:tcPr>
            <w:tcW w:w="977" w:type="pct"/>
            <w:shd w:val="clear" w:color="auto" w:fill="D2ECFC"/>
          </w:tcPr>
          <w:p w14:paraId="08268E97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Omgaan met activiteiten</w:t>
            </w:r>
          </w:p>
        </w:tc>
        <w:tc>
          <w:tcPr>
            <w:tcW w:w="1231" w:type="pct"/>
            <w:shd w:val="clear" w:color="auto" w:fill="D2ECFC"/>
          </w:tcPr>
          <w:p w14:paraId="4A38E3BD" w14:textId="45EDC10A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Burgerschap</w:t>
            </w:r>
          </w:p>
        </w:tc>
        <w:tc>
          <w:tcPr>
            <w:tcW w:w="1001" w:type="pct"/>
            <w:shd w:val="clear" w:color="auto" w:fill="D2ECFC"/>
          </w:tcPr>
          <w:p w14:paraId="03859BEF" w14:textId="77777777" w:rsidR="00502706" w:rsidRPr="001E5B2A" w:rsidRDefault="00502706" w:rsidP="00153B01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Mediawijsheid</w:t>
            </w:r>
          </w:p>
        </w:tc>
      </w:tr>
      <w:tr w:rsidR="00502706" w:rsidRPr="00A6468B" w14:paraId="21E3EE6C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3E2FA56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b/>
                <w:bCs/>
                <w:color w:val="003350"/>
                <w:sz w:val="16"/>
                <w:szCs w:val="16"/>
              </w:rPr>
              <w:t>Welbevinden</w:t>
            </w:r>
          </w:p>
        </w:tc>
        <w:tc>
          <w:tcPr>
            <w:tcW w:w="947" w:type="pct"/>
            <w:shd w:val="clear" w:color="auto" w:fill="D2ECFC"/>
          </w:tcPr>
          <w:p w14:paraId="44E9C89F" w14:textId="68C44634" w:rsidR="00502706" w:rsidRPr="001E5B2A" w:rsidRDefault="00CC444A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oogt relaxed met de mensen om zich heen.</w:t>
            </w:r>
          </w:p>
        </w:tc>
        <w:tc>
          <w:tcPr>
            <w:tcW w:w="977" w:type="pct"/>
            <w:shd w:val="clear" w:color="auto" w:fill="D2ECFC"/>
          </w:tcPr>
          <w:p w14:paraId="57C251EE" w14:textId="3C6B08D3" w:rsidR="00502706" w:rsidRPr="001E5B2A" w:rsidRDefault="00DE78EA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>De leerling oogt relaxed bij de dingen die hij doet.</w:t>
            </w:r>
          </w:p>
        </w:tc>
        <w:tc>
          <w:tcPr>
            <w:tcW w:w="1231" w:type="pct"/>
            <w:shd w:val="clear" w:color="auto" w:fill="D2ECFC"/>
          </w:tcPr>
          <w:p w14:paraId="7B083024" w14:textId="044E69B9" w:rsidR="00502706" w:rsidRPr="001E5B2A" w:rsidRDefault="00164AF4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mag zichzelf zijn.</w:t>
            </w:r>
          </w:p>
        </w:tc>
        <w:tc>
          <w:tcPr>
            <w:tcW w:w="1001" w:type="pct"/>
            <w:shd w:val="clear" w:color="auto" w:fill="D2ECFC"/>
          </w:tcPr>
          <w:p w14:paraId="042BDDAD" w14:textId="229472CA" w:rsidR="00502706" w:rsidRPr="001E5B2A" w:rsidRDefault="007974E3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oogt relaxed als hij met media bezig is.</w:t>
            </w:r>
          </w:p>
        </w:tc>
      </w:tr>
      <w:tr w:rsidR="00502706" w:rsidRPr="00A6468B" w14:paraId="364A4BDB" w14:textId="77777777" w:rsidTr="00502706">
        <w:trPr>
          <w:trHeight w:val="98"/>
        </w:trPr>
        <w:tc>
          <w:tcPr>
            <w:tcW w:w="844" w:type="pct"/>
          </w:tcPr>
          <w:p w14:paraId="403E5E08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33AA269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2197F003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5CDF658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47B07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59626D3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B4CDCF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Betrokkenheid</w:t>
            </w:r>
          </w:p>
        </w:tc>
        <w:tc>
          <w:tcPr>
            <w:tcW w:w="947" w:type="pct"/>
            <w:shd w:val="clear" w:color="auto" w:fill="D2ECFC"/>
          </w:tcPr>
          <w:p w14:paraId="2EC69F57" w14:textId="7BE6D529" w:rsidR="00502706" w:rsidRPr="001E5B2A" w:rsidRDefault="008711ED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</w:t>
            </w:r>
            <w:r w:rsidR="00C64E71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besteedt oprechte aandacht aan anderen.</w:t>
            </w:r>
          </w:p>
        </w:tc>
        <w:tc>
          <w:tcPr>
            <w:tcW w:w="977" w:type="pct"/>
            <w:shd w:val="clear" w:color="auto" w:fill="D2ECFC"/>
          </w:tcPr>
          <w:p w14:paraId="4998B491" w14:textId="0ABAC464" w:rsidR="00502706" w:rsidRPr="001E5B2A" w:rsidRDefault="00AB1D6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doet goed zijn best.</w:t>
            </w:r>
          </w:p>
        </w:tc>
        <w:tc>
          <w:tcPr>
            <w:tcW w:w="1231" w:type="pct"/>
            <w:shd w:val="clear" w:color="auto" w:fill="D2ECFC"/>
          </w:tcPr>
          <w:p w14:paraId="02540DF3" w14:textId="00B39108" w:rsidR="00502706" w:rsidRPr="001E5B2A" w:rsidRDefault="002149B2" w:rsidP="002149B2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is gericht op datgene wat er in de wereld gebeurt.</w:t>
            </w:r>
          </w:p>
        </w:tc>
        <w:tc>
          <w:tcPr>
            <w:tcW w:w="1001" w:type="pct"/>
            <w:shd w:val="clear" w:color="auto" w:fill="D2ECFC"/>
          </w:tcPr>
          <w:p w14:paraId="6DA7CCA3" w14:textId="22C84698" w:rsidR="00502706" w:rsidRPr="001E5B2A" w:rsidRDefault="001C74E5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geconcentreerd met  media bezig zijn.</w:t>
            </w:r>
          </w:p>
        </w:tc>
      </w:tr>
      <w:tr w:rsidR="00502706" w:rsidRPr="00A6468B" w14:paraId="191ECFCA" w14:textId="77777777" w:rsidTr="00502706">
        <w:trPr>
          <w:trHeight w:val="98"/>
        </w:trPr>
        <w:tc>
          <w:tcPr>
            <w:tcW w:w="844" w:type="pct"/>
          </w:tcPr>
          <w:p w14:paraId="3005E72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6D82624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3E01B2E2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623867A2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8ECA265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3D83CD7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4E163CB8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Veiligheidsbeleving</w:t>
            </w:r>
          </w:p>
        </w:tc>
        <w:tc>
          <w:tcPr>
            <w:tcW w:w="947" w:type="pct"/>
            <w:shd w:val="clear" w:color="auto" w:fill="D2ECFC"/>
          </w:tcPr>
          <w:p w14:paraId="46242B7F" w14:textId="2D259AFB" w:rsidR="00502706" w:rsidRPr="001E5B2A" w:rsidRDefault="00E5011D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laat merken dat hij zich veilig voelt bij bekenden.</w:t>
            </w:r>
          </w:p>
        </w:tc>
        <w:tc>
          <w:tcPr>
            <w:tcW w:w="977" w:type="pct"/>
            <w:shd w:val="clear" w:color="auto" w:fill="D2ECFC"/>
          </w:tcPr>
          <w:p w14:paraId="74A57A01" w14:textId="1272381B" w:rsidR="00502706" w:rsidRPr="001E5B2A" w:rsidRDefault="00A738D0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="Calibri"/>
                <w:color w:val="003350"/>
                <w:sz w:val="16"/>
                <w:szCs w:val="16"/>
              </w:rPr>
              <w:t>De leerling laat merken dat hij zich veilig voelt bij het uitvoeren van zijn activiteiten.</w:t>
            </w:r>
          </w:p>
        </w:tc>
        <w:tc>
          <w:tcPr>
            <w:tcW w:w="1231" w:type="pct"/>
            <w:shd w:val="clear" w:color="auto" w:fill="D2ECFC"/>
          </w:tcPr>
          <w:p w14:paraId="0B467486" w14:textId="013BB39D" w:rsidR="00502706" w:rsidRPr="001E5B2A" w:rsidRDefault="005551AC" w:rsidP="005551AC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eastAsia="Arial"/>
                <w:color w:val="003350"/>
                <w:sz w:val="16"/>
                <w:szCs w:val="16"/>
              </w:rPr>
              <w:t>De leerling laat merken dat hij zich veilig voelt in de buurt waarin hij zich begeeft.</w:t>
            </w:r>
          </w:p>
        </w:tc>
        <w:tc>
          <w:tcPr>
            <w:tcW w:w="1001" w:type="pct"/>
            <w:shd w:val="clear" w:color="auto" w:fill="D2ECFC"/>
          </w:tcPr>
          <w:p w14:paraId="28F0EB68" w14:textId="6761F6BB" w:rsidR="00502706" w:rsidRPr="001E5B2A" w:rsidRDefault="0075481B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laat merken dat hij zich veilig voelt bij mediagebruik.</w:t>
            </w:r>
          </w:p>
        </w:tc>
      </w:tr>
      <w:tr w:rsidR="00502706" w:rsidRPr="00A6468B" w14:paraId="1BF72375" w14:textId="77777777" w:rsidTr="00502706">
        <w:trPr>
          <w:trHeight w:val="98"/>
        </w:trPr>
        <w:tc>
          <w:tcPr>
            <w:tcW w:w="844" w:type="pct"/>
          </w:tcPr>
          <w:p w14:paraId="046F5D61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3F5DF65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12C0C9A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090558F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D33169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59707B87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73180F99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Aantasting van de veiligheid</w:t>
            </w:r>
          </w:p>
        </w:tc>
        <w:tc>
          <w:tcPr>
            <w:tcW w:w="947" w:type="pct"/>
            <w:shd w:val="clear" w:color="auto" w:fill="D2ECFC"/>
          </w:tcPr>
          <w:p w14:paraId="7D1B6773" w14:textId="206AAA3E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gepest.</w:t>
            </w:r>
          </w:p>
        </w:tc>
        <w:tc>
          <w:tcPr>
            <w:tcW w:w="977" w:type="pct"/>
            <w:shd w:val="clear" w:color="auto" w:fill="D2ECFC"/>
          </w:tcPr>
          <w:p w14:paraId="1F5CA52F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  <w:shd w:val="clear" w:color="auto" w:fill="D2ECFC"/>
          </w:tcPr>
          <w:p w14:paraId="4039C009" w14:textId="4C3D2645" w:rsidR="00502706" w:rsidRPr="001E5B2A" w:rsidRDefault="00584EA7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eastAsia="Arial" w:hAnsiTheme="minorHAnsi" w:cstheme="minorHAnsi"/>
                <w:color w:val="003350"/>
                <w:sz w:val="16"/>
                <w:szCs w:val="16"/>
              </w:rPr>
              <w:t>De leerling wordt gepest om wie hij is.</w:t>
            </w:r>
          </w:p>
        </w:tc>
        <w:tc>
          <w:tcPr>
            <w:tcW w:w="1001" w:type="pct"/>
            <w:shd w:val="clear" w:color="auto" w:fill="D2ECFC"/>
          </w:tcPr>
          <w:p w14:paraId="0288E972" w14:textId="0AB136F2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wordt online gepest.</w:t>
            </w:r>
          </w:p>
        </w:tc>
      </w:tr>
      <w:tr w:rsidR="00502706" w:rsidRPr="00A6468B" w14:paraId="7C2DE5E7" w14:textId="77777777" w:rsidTr="00502706">
        <w:trPr>
          <w:trHeight w:val="98"/>
        </w:trPr>
        <w:tc>
          <w:tcPr>
            <w:tcW w:w="844" w:type="pct"/>
          </w:tcPr>
          <w:p w14:paraId="4B3FBDF7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676787FE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09D8FE42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649EDB6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3D54E04E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12610864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07D9B965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Initiatief</w:t>
            </w:r>
          </w:p>
        </w:tc>
        <w:tc>
          <w:tcPr>
            <w:tcW w:w="947" w:type="pct"/>
            <w:shd w:val="clear" w:color="auto" w:fill="D2ECFC"/>
          </w:tcPr>
          <w:p w14:paraId="0521FACC" w14:textId="0B434DB4" w:rsidR="00502706" w:rsidRPr="001E5B2A" w:rsidRDefault="00502706" w:rsidP="00502706">
            <w:pPr>
              <w:rPr>
                <w:rFonts w:cs="Calibr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1E5B2A">
              <w:rPr>
                <w:rFonts w:cs="Calibri"/>
                <w:color w:val="003350"/>
                <w:sz w:val="16"/>
                <w:szCs w:val="16"/>
              </w:rPr>
              <w:t xml:space="preserve"> maakt contact met anderen. </w:t>
            </w:r>
          </w:p>
        </w:tc>
        <w:tc>
          <w:tcPr>
            <w:tcW w:w="977" w:type="pct"/>
            <w:shd w:val="clear" w:color="auto" w:fill="D2ECFC"/>
          </w:tcPr>
          <w:p w14:paraId="039F0E4C" w14:textId="2CF3B68B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1E5B2A">
              <w:rPr>
                <w:rFonts w:cs="Calibri"/>
                <w:color w:val="003350"/>
                <w:sz w:val="16"/>
                <w:szCs w:val="16"/>
              </w:rPr>
              <w:t xml:space="preserve"> begint aan activiteiten.</w:t>
            </w:r>
          </w:p>
        </w:tc>
        <w:tc>
          <w:tcPr>
            <w:tcW w:w="1231" w:type="pct"/>
            <w:shd w:val="clear" w:color="auto" w:fill="D2ECFC"/>
          </w:tcPr>
          <w:p w14:paraId="07F43734" w14:textId="1E29D597" w:rsidR="00502706" w:rsidRPr="001E5B2A" w:rsidRDefault="00502706" w:rsidP="00502706">
            <w:pPr>
              <w:spacing w:line="240" w:lineRule="auto"/>
              <w:rPr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</w:t>
            </w:r>
            <w:r w:rsidRPr="001E5B2A">
              <w:rPr>
                <w:rFonts w:eastAsia="Arial"/>
                <w:color w:val="003350"/>
                <w:sz w:val="16"/>
                <w:szCs w:val="16"/>
              </w:rPr>
              <w:t xml:space="preserve"> maakt contact met mensen van verschillende achtergronden.</w:t>
            </w:r>
            <w:r w:rsidR="00584EA7" w:rsidRPr="001E5B2A">
              <w:rPr>
                <w:rFonts w:eastAsia="Arial"/>
                <w:color w:val="003350"/>
                <w:sz w:val="16"/>
                <w:szCs w:val="16"/>
              </w:rPr>
              <w:t xml:space="preserve"> </w:t>
            </w:r>
          </w:p>
        </w:tc>
        <w:tc>
          <w:tcPr>
            <w:tcW w:w="1001" w:type="pct"/>
            <w:shd w:val="clear" w:color="auto" w:fill="D2ECFC"/>
          </w:tcPr>
          <w:p w14:paraId="3EF68535" w14:textId="66E57195" w:rsidR="00502706" w:rsidRPr="001E5B2A" w:rsidRDefault="00502706" w:rsidP="00502706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 xml:space="preserve">De leerling </w:t>
            </w:r>
            <w:r w:rsidRPr="001E5B2A">
              <w:rPr>
                <w:color w:val="003350"/>
                <w:sz w:val="16"/>
                <w:szCs w:val="16"/>
              </w:rPr>
              <w:t>start uit zichzelf met het gebruik van media.</w:t>
            </w:r>
          </w:p>
        </w:tc>
      </w:tr>
      <w:tr w:rsidR="00502706" w:rsidRPr="00A6468B" w14:paraId="2448DDF8" w14:textId="77777777" w:rsidTr="00502706">
        <w:trPr>
          <w:trHeight w:val="98"/>
        </w:trPr>
        <w:tc>
          <w:tcPr>
            <w:tcW w:w="844" w:type="pct"/>
          </w:tcPr>
          <w:p w14:paraId="2F8B9868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19628A7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746722B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33ACA43F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25DAD5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05E6A7FE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2"/>
        </w:trPr>
        <w:tc>
          <w:tcPr>
            <w:tcW w:w="844" w:type="pct"/>
            <w:shd w:val="clear" w:color="auto" w:fill="D2ECFC"/>
          </w:tcPr>
          <w:p w14:paraId="1A783C9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Autonomie</w:t>
            </w:r>
          </w:p>
        </w:tc>
        <w:tc>
          <w:tcPr>
            <w:tcW w:w="947" w:type="pct"/>
            <w:shd w:val="clear" w:color="auto" w:fill="D2ECFC"/>
          </w:tcPr>
          <w:p w14:paraId="1A297783" w14:textId="0BD4BAC3" w:rsidR="00502706" w:rsidRPr="001E5B2A" w:rsidRDefault="00800B57" w:rsidP="00502706">
            <w:pPr>
              <w:rPr>
                <w:rFonts w:cs="Calibr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wat hij ergens van vindt en kan keuzes maken.</w:t>
            </w:r>
          </w:p>
        </w:tc>
        <w:tc>
          <w:tcPr>
            <w:tcW w:w="977" w:type="pct"/>
            <w:shd w:val="clear" w:color="auto" w:fill="D2ECFC"/>
          </w:tcPr>
          <w:p w14:paraId="43DAA648" w14:textId="19C97870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geeft aan wat hij fijn vindt om te doen</w:t>
            </w:r>
            <w:r w:rsidR="00800B57" w:rsidRPr="001E5B2A">
              <w:rPr>
                <w:color w:val="003350"/>
                <w:sz w:val="16"/>
                <w:szCs w:val="16"/>
              </w:rPr>
              <w:t>.</w:t>
            </w:r>
          </w:p>
        </w:tc>
        <w:tc>
          <w:tcPr>
            <w:tcW w:w="1231" w:type="pct"/>
            <w:shd w:val="clear" w:color="auto" w:fill="D2ECFC"/>
          </w:tcPr>
          <w:p w14:paraId="3629F781" w14:textId="581015CE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eastAsia="Arial"/>
                <w:color w:val="003350"/>
                <w:sz w:val="16"/>
                <w:szCs w:val="16"/>
              </w:rPr>
              <w:t>De leerling kan duidelijk maken wat hij ergens van vindt.</w:t>
            </w:r>
          </w:p>
        </w:tc>
        <w:tc>
          <w:tcPr>
            <w:tcW w:w="1001" w:type="pct"/>
            <w:shd w:val="clear" w:color="auto" w:fill="D2ECFC"/>
          </w:tcPr>
          <w:p w14:paraId="0308DBD8" w14:textId="49D46A1E" w:rsidR="00502706" w:rsidRPr="001E5B2A" w:rsidRDefault="00102D7A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laat merken wat hij fijn vindt om te doen met media.</w:t>
            </w:r>
          </w:p>
        </w:tc>
      </w:tr>
      <w:tr w:rsidR="00502706" w:rsidRPr="00A6468B" w14:paraId="70E01C16" w14:textId="77777777" w:rsidTr="00502706">
        <w:trPr>
          <w:trHeight w:val="98"/>
        </w:trPr>
        <w:tc>
          <w:tcPr>
            <w:tcW w:w="844" w:type="pct"/>
          </w:tcPr>
          <w:p w14:paraId="7CC7696E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9248D9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5A58FFD2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235B01F1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75664E8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6D3A1CF9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60A25FE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Inlevingsvermogen</w:t>
            </w:r>
          </w:p>
        </w:tc>
        <w:tc>
          <w:tcPr>
            <w:tcW w:w="947" w:type="pct"/>
            <w:shd w:val="clear" w:color="auto" w:fill="D2ECFC"/>
          </w:tcPr>
          <w:p w14:paraId="504691D0" w14:textId="0F98292B" w:rsidR="00502706" w:rsidRPr="001E5B2A" w:rsidRDefault="007A0430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begrijpt wat een ander voelt en kan daarmee omgaan.</w:t>
            </w:r>
          </w:p>
        </w:tc>
        <w:tc>
          <w:tcPr>
            <w:tcW w:w="977" w:type="pct"/>
            <w:shd w:val="clear" w:color="auto" w:fill="D2ECFC"/>
          </w:tcPr>
          <w:p w14:paraId="3E54B16E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trike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  <w:shd w:val="clear" w:color="auto" w:fill="D2ECFC"/>
          </w:tcPr>
          <w:p w14:paraId="52278CC5" w14:textId="5E1D8B5C" w:rsidR="00502706" w:rsidRPr="001E5B2A" w:rsidRDefault="00AB4111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eastAsia="Arial" w:cstheme="minorHAnsi"/>
                <w:color w:val="003350"/>
                <w:sz w:val="16"/>
                <w:szCs w:val="16"/>
              </w:rPr>
              <w:t>De leerling begrijpt wat een ander vindt en kan daarmee omgaan.</w:t>
            </w:r>
          </w:p>
        </w:tc>
        <w:tc>
          <w:tcPr>
            <w:tcW w:w="1001" w:type="pct"/>
            <w:shd w:val="clear" w:color="auto" w:fill="D2ECFC"/>
          </w:tcPr>
          <w:p w14:paraId="52504A2A" w14:textId="45B4F368" w:rsidR="00502706" w:rsidRPr="001E5B2A" w:rsidRDefault="002355A9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 xml:space="preserve">De leerling </w:t>
            </w:r>
            <w:r w:rsidR="002F2CE3">
              <w:rPr>
                <w:color w:val="003350"/>
                <w:sz w:val="16"/>
                <w:szCs w:val="16"/>
              </w:rPr>
              <w:t xml:space="preserve">weet dat wat hij ervaart bij media door een ander anders kan worden ervaren. </w:t>
            </w:r>
          </w:p>
        </w:tc>
      </w:tr>
      <w:tr w:rsidR="00502706" w:rsidRPr="00A6468B" w14:paraId="0AE521A4" w14:textId="77777777" w:rsidTr="00502706">
        <w:trPr>
          <w:trHeight w:val="98"/>
        </w:trPr>
        <w:tc>
          <w:tcPr>
            <w:tcW w:w="844" w:type="pct"/>
          </w:tcPr>
          <w:p w14:paraId="697675FD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0995CB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1687220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5931A4A3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085DFBC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502706" w:rsidRPr="00A6468B" w14:paraId="7A119C21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13484B1A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Flexibiliteit</w:t>
            </w:r>
          </w:p>
        </w:tc>
        <w:tc>
          <w:tcPr>
            <w:tcW w:w="947" w:type="pct"/>
            <w:shd w:val="clear" w:color="auto" w:fill="D2ECFC"/>
          </w:tcPr>
          <w:p w14:paraId="5775D29A" w14:textId="7DB68CB4" w:rsidR="00502706" w:rsidRPr="001E5B2A" w:rsidRDefault="000170E2" w:rsidP="00502706">
            <w:pPr>
              <w:rPr>
                <w:rFonts w:asciiTheme="minorHAnsi" w:hAnsiTheme="minorHAnsi"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ermee omgaan als een ander iets anders wil of een eigen idee heeft.</w:t>
            </w:r>
          </w:p>
        </w:tc>
        <w:tc>
          <w:tcPr>
            <w:tcW w:w="977" w:type="pct"/>
            <w:shd w:val="clear" w:color="auto" w:fill="D2ECFC"/>
          </w:tcPr>
          <w:p w14:paraId="5E1D3396" w14:textId="7076E407" w:rsidR="00502706" w:rsidRPr="001E5B2A" w:rsidRDefault="00EA241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 xml:space="preserve">De leerling kan ermee omgaan als iets anders gaat </w:t>
            </w:r>
            <w:r w:rsidR="009743BC">
              <w:rPr>
                <w:rFonts w:cstheme="minorHAnsi"/>
                <w:color w:val="003350"/>
                <w:sz w:val="16"/>
                <w:szCs w:val="16"/>
              </w:rPr>
              <w:t xml:space="preserve">dan verwacht </w:t>
            </w:r>
            <w:r w:rsidRPr="001E5B2A">
              <w:rPr>
                <w:rFonts w:cstheme="minorHAnsi"/>
                <w:color w:val="003350"/>
                <w:sz w:val="16"/>
                <w:szCs w:val="16"/>
              </w:rPr>
              <w:t>bij het uitvoeren van zijn activiteiten.</w:t>
            </w:r>
          </w:p>
        </w:tc>
        <w:tc>
          <w:tcPr>
            <w:tcW w:w="1231" w:type="pct"/>
            <w:shd w:val="clear" w:color="auto" w:fill="D2ECFC"/>
          </w:tcPr>
          <w:p w14:paraId="29DE895A" w14:textId="77777777" w:rsidR="00427E7D" w:rsidRPr="001E5B2A" w:rsidRDefault="00427E7D" w:rsidP="00427E7D">
            <w:pPr>
              <w:autoSpaceDE w:val="0"/>
              <w:autoSpaceDN w:val="0"/>
              <w:adjustRightInd w:val="0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 xml:space="preserve">De leerling kan omgaan met dingen die anders gaan dan hij gewend is. </w:t>
            </w:r>
          </w:p>
          <w:p w14:paraId="10BE23A5" w14:textId="79721D64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 xml:space="preserve"> </w:t>
            </w:r>
          </w:p>
          <w:p w14:paraId="12A64BFF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  <w:p w14:paraId="398494D0" w14:textId="5892CBEE" w:rsidR="00502706" w:rsidRPr="001E5B2A" w:rsidRDefault="00502706" w:rsidP="00502706">
            <w:pPr>
              <w:ind w:firstLine="708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2E4DCF2C" w14:textId="030B7ECE" w:rsidR="00502706" w:rsidRPr="001E5B2A" w:rsidRDefault="00045465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045465">
              <w:rPr>
                <w:rFonts w:cstheme="minorHAnsi"/>
                <w:color w:val="003350"/>
                <w:sz w:val="16"/>
                <w:szCs w:val="16"/>
              </w:rPr>
              <w:t>De leerling kan ermee omgaan als iets anders gaat dan verwacht terwijl hij met media bezig is.</w:t>
            </w:r>
          </w:p>
        </w:tc>
      </w:tr>
      <w:tr w:rsidR="00502706" w:rsidRPr="00A6468B" w14:paraId="7AF12DAB" w14:textId="77777777" w:rsidTr="00502706">
        <w:trPr>
          <w:trHeight w:val="98"/>
        </w:trPr>
        <w:tc>
          <w:tcPr>
            <w:tcW w:w="844" w:type="pct"/>
          </w:tcPr>
          <w:p w14:paraId="109F9354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54E3C260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40A4B3F1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099800F1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2768CF9B" w14:textId="77777777" w:rsidR="00502706" w:rsidRPr="001E5B2A" w:rsidRDefault="00502706" w:rsidP="00502706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0BA2552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1171FA73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Impulsbeheersing</w:t>
            </w:r>
          </w:p>
        </w:tc>
        <w:tc>
          <w:tcPr>
            <w:tcW w:w="947" w:type="pct"/>
            <w:shd w:val="clear" w:color="auto" w:fill="D2ECFC"/>
          </w:tcPr>
          <w:p w14:paraId="5CA1D508" w14:textId="79BDD410" w:rsidR="000617BD" w:rsidRPr="001E5B2A" w:rsidRDefault="000617BD" w:rsidP="000617BD">
            <w:pPr>
              <w:rPr>
                <w:rFonts w:cs="Calibr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houdt zich in als dat nodig is en houdt zich aan de regels.</w:t>
            </w:r>
          </w:p>
        </w:tc>
        <w:tc>
          <w:tcPr>
            <w:tcW w:w="977" w:type="pct"/>
            <w:shd w:val="clear" w:color="auto" w:fill="D2ECFC"/>
          </w:tcPr>
          <w:p w14:paraId="47768A25" w14:textId="25299BFC" w:rsidR="000617BD" w:rsidRPr="001E5B2A" w:rsidRDefault="00A00AE9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color w:val="003350"/>
                <w:sz w:val="16"/>
                <w:szCs w:val="16"/>
              </w:rPr>
              <w:t>De leerling laat zich niet afleiden terwijl hij met een activiteit bezig is.</w:t>
            </w:r>
          </w:p>
        </w:tc>
        <w:tc>
          <w:tcPr>
            <w:tcW w:w="1231" w:type="pct"/>
            <w:shd w:val="clear" w:color="auto" w:fill="D2ECFC"/>
          </w:tcPr>
          <w:p w14:paraId="299E790C" w14:textId="1D2DF9A6" w:rsidR="000617BD" w:rsidRPr="001E5B2A" w:rsidRDefault="008C0262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>De leerling houdt zich in als dat nodig is.</w:t>
            </w:r>
          </w:p>
        </w:tc>
        <w:tc>
          <w:tcPr>
            <w:tcW w:w="1001" w:type="pct"/>
            <w:shd w:val="clear" w:color="auto" w:fill="D2ECFC"/>
          </w:tcPr>
          <w:p w14:paraId="3F967F66" w14:textId="32D07F43" w:rsidR="000617BD" w:rsidRPr="001E5B2A" w:rsidRDefault="002E5CF7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color w:val="003350"/>
                <w:sz w:val="16"/>
                <w:szCs w:val="16"/>
              </w:rPr>
              <w:t xml:space="preserve">De leerling houdt zich in als dat nodig is en houdt zich aan de regels bij </w:t>
            </w:r>
            <w:r w:rsidR="009F6F09">
              <w:rPr>
                <w:color w:val="003350"/>
                <w:sz w:val="16"/>
                <w:szCs w:val="16"/>
              </w:rPr>
              <w:t xml:space="preserve">het </w:t>
            </w:r>
            <w:r w:rsidRPr="001E5B2A">
              <w:rPr>
                <w:color w:val="003350"/>
                <w:sz w:val="16"/>
                <w:szCs w:val="16"/>
              </w:rPr>
              <w:t>gebruik van media.</w:t>
            </w:r>
          </w:p>
        </w:tc>
      </w:tr>
      <w:tr w:rsidR="000617BD" w:rsidRPr="00A6468B" w14:paraId="0B445B53" w14:textId="77777777" w:rsidTr="00502706">
        <w:trPr>
          <w:trHeight w:val="98"/>
        </w:trPr>
        <w:tc>
          <w:tcPr>
            <w:tcW w:w="844" w:type="pct"/>
          </w:tcPr>
          <w:p w14:paraId="6DAA997A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44CEE05F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4F826A83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593D00CD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45490D1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38CD5B82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87037DF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Plannen en organiseren</w:t>
            </w:r>
          </w:p>
        </w:tc>
        <w:tc>
          <w:tcPr>
            <w:tcW w:w="947" w:type="pct"/>
            <w:shd w:val="clear" w:color="auto" w:fill="D2ECFC"/>
          </w:tcPr>
          <w:p w14:paraId="641C531B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  <w:shd w:val="clear" w:color="auto" w:fill="D2ECFC"/>
          </w:tcPr>
          <w:p w14:paraId="2DAD1EA2" w14:textId="6174EC8E" w:rsidR="000617BD" w:rsidRPr="001E5B2A" w:rsidRDefault="00B207DC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hoe hij een activiteit gaat doen.</w:t>
            </w:r>
          </w:p>
        </w:tc>
        <w:tc>
          <w:tcPr>
            <w:tcW w:w="1231" w:type="pct"/>
            <w:shd w:val="clear" w:color="auto" w:fill="D2ECFC"/>
          </w:tcPr>
          <w:p w14:paraId="657CEEF0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  <w:shd w:val="clear" w:color="auto" w:fill="D2ECFC"/>
          </w:tcPr>
          <w:p w14:paraId="04E74EF9" w14:textId="6CFFA520" w:rsidR="000617BD" w:rsidRPr="001E5B2A" w:rsidRDefault="00B01F66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hoe hij media kan gebruiken om zijn activiteiten goed uit te voeren.</w:t>
            </w:r>
          </w:p>
        </w:tc>
      </w:tr>
      <w:tr w:rsidR="000617BD" w:rsidRPr="00A6468B" w14:paraId="56D1C3D4" w14:textId="77777777" w:rsidTr="00502706">
        <w:trPr>
          <w:trHeight w:val="98"/>
        </w:trPr>
        <w:tc>
          <w:tcPr>
            <w:tcW w:w="844" w:type="pct"/>
          </w:tcPr>
          <w:p w14:paraId="393C54C8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5A8D4C3B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79B24986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7BB8E91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159384E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49C467B1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48527E66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lastRenderedPageBreak/>
              <w:t>Zelfinzicht</w:t>
            </w:r>
          </w:p>
        </w:tc>
        <w:tc>
          <w:tcPr>
            <w:tcW w:w="947" w:type="pct"/>
            <w:shd w:val="clear" w:color="auto" w:fill="D2ECFC"/>
          </w:tcPr>
          <w:p w14:paraId="1FC7E0F4" w14:textId="7E95EE27" w:rsidR="000617BD" w:rsidRPr="001E5B2A" w:rsidRDefault="0044702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van zichzelf hoe hij is in de omgang met anderen.</w:t>
            </w:r>
          </w:p>
        </w:tc>
        <w:tc>
          <w:tcPr>
            <w:tcW w:w="977" w:type="pct"/>
            <w:shd w:val="clear" w:color="auto" w:fill="D2ECFC"/>
          </w:tcPr>
          <w:p w14:paraId="520DB892" w14:textId="66E5FA46" w:rsidR="000617BD" w:rsidRPr="001E5B2A" w:rsidRDefault="00B315BE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wat hij kan en waar hij beter in wil worden</w:t>
            </w:r>
            <w:r w:rsidR="000617BD"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.</w:t>
            </w:r>
          </w:p>
        </w:tc>
        <w:tc>
          <w:tcPr>
            <w:tcW w:w="1231" w:type="pct"/>
            <w:shd w:val="clear" w:color="auto" w:fill="D2ECFC"/>
          </w:tcPr>
          <w:p w14:paraId="736EA143" w14:textId="0C6F57BB" w:rsidR="000617BD" w:rsidRPr="001E5B2A" w:rsidRDefault="00904ACE" w:rsidP="000617BD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van zichzelf hoe hij omgaat met mensen die hij niet kent.</w:t>
            </w:r>
          </w:p>
        </w:tc>
        <w:tc>
          <w:tcPr>
            <w:tcW w:w="1001" w:type="pct"/>
            <w:shd w:val="clear" w:color="auto" w:fill="D2ECFC"/>
          </w:tcPr>
          <w:p w14:paraId="762D7A94" w14:textId="78474656" w:rsidR="000617BD" w:rsidRPr="001E5B2A" w:rsidRDefault="005B1BC3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weet wat hij kan met media  en waar hij  beter in wil worden.</w:t>
            </w:r>
          </w:p>
        </w:tc>
      </w:tr>
      <w:tr w:rsidR="000617BD" w:rsidRPr="00A6468B" w14:paraId="25F81854" w14:textId="77777777" w:rsidTr="00502706">
        <w:trPr>
          <w:trHeight w:val="98"/>
        </w:trPr>
        <w:tc>
          <w:tcPr>
            <w:tcW w:w="844" w:type="pct"/>
          </w:tcPr>
          <w:p w14:paraId="0ECAC8BF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1483F9E4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261663A4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3F94CD1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4E04B748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7E817179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39CA19D2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Creatief denken</w:t>
            </w:r>
          </w:p>
        </w:tc>
        <w:tc>
          <w:tcPr>
            <w:tcW w:w="947" w:type="pct"/>
            <w:shd w:val="clear" w:color="auto" w:fill="D2ECFC"/>
          </w:tcPr>
          <w:p w14:paraId="194D55D3" w14:textId="1B1C4855" w:rsidR="000617BD" w:rsidRPr="001E5B2A" w:rsidRDefault="00B35F1B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</w:t>
            </w:r>
            <w:r w:rsidR="00997FF4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r</w:t>
            </w: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assende ideeën met anderen.</w:t>
            </w:r>
          </w:p>
        </w:tc>
        <w:tc>
          <w:tcPr>
            <w:tcW w:w="977" w:type="pct"/>
            <w:shd w:val="clear" w:color="auto" w:fill="D2ECFC"/>
          </w:tcPr>
          <w:p w14:paraId="46E22C89" w14:textId="33C9FB80" w:rsidR="000617BD" w:rsidRPr="001E5B2A" w:rsidRDefault="001B552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bij de activiteiten die hij doet.</w:t>
            </w:r>
          </w:p>
        </w:tc>
        <w:tc>
          <w:tcPr>
            <w:tcW w:w="1231" w:type="pct"/>
            <w:shd w:val="clear" w:color="auto" w:fill="D2ECFC"/>
          </w:tcPr>
          <w:p w14:paraId="6DD3560A" w14:textId="76233FDC" w:rsidR="000617BD" w:rsidRPr="001E5B2A" w:rsidRDefault="00641890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voor de buurt, de stad, het land of de wereld.</w:t>
            </w:r>
          </w:p>
        </w:tc>
        <w:tc>
          <w:tcPr>
            <w:tcW w:w="1001" w:type="pct"/>
            <w:shd w:val="clear" w:color="auto" w:fill="D2ECFC"/>
          </w:tcPr>
          <w:p w14:paraId="5F98A867" w14:textId="7D6E80E3" w:rsidR="000617BD" w:rsidRPr="001E5B2A" w:rsidRDefault="00396BD8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bedenkt nieuwe, verrassende ideeën als hij media  gebruikt.</w:t>
            </w:r>
          </w:p>
        </w:tc>
      </w:tr>
      <w:tr w:rsidR="000617BD" w:rsidRPr="00A6468B" w14:paraId="24A139FB" w14:textId="77777777" w:rsidTr="00502706">
        <w:trPr>
          <w:trHeight w:val="98"/>
        </w:trPr>
        <w:tc>
          <w:tcPr>
            <w:tcW w:w="844" w:type="pct"/>
          </w:tcPr>
          <w:p w14:paraId="46EB2B0A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46DEF0AE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71C41913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0B02F441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0B6108F4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0617BD" w:rsidRPr="00A6468B" w14:paraId="78FD93BF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83A14A5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Kritisch denken</w:t>
            </w:r>
          </w:p>
        </w:tc>
        <w:tc>
          <w:tcPr>
            <w:tcW w:w="947" w:type="pct"/>
            <w:shd w:val="clear" w:color="auto" w:fill="D2ECFC"/>
          </w:tcPr>
          <w:p w14:paraId="4736DC33" w14:textId="4F0EA0B2" w:rsidR="000617BD" w:rsidRPr="001E5B2A" w:rsidRDefault="00494C7C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samen met anderen na over waarom hij iets vindt.</w:t>
            </w:r>
          </w:p>
        </w:tc>
        <w:tc>
          <w:tcPr>
            <w:tcW w:w="977" w:type="pct"/>
            <w:shd w:val="clear" w:color="auto" w:fill="D2ECFC"/>
          </w:tcPr>
          <w:p w14:paraId="1EAA7DB3" w14:textId="488EEB21" w:rsidR="000617BD" w:rsidRPr="001E5B2A" w:rsidRDefault="00CF604C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voordat hij ergens iets van vindt.</w:t>
            </w:r>
          </w:p>
        </w:tc>
        <w:tc>
          <w:tcPr>
            <w:tcW w:w="1231" w:type="pct"/>
            <w:shd w:val="clear" w:color="auto" w:fill="D2ECFC"/>
          </w:tcPr>
          <w:p w14:paraId="0DA50875" w14:textId="1C3B49C7" w:rsidR="000617BD" w:rsidRPr="001E5B2A" w:rsidRDefault="00516CC7" w:rsidP="000617BD">
            <w:pPr>
              <w:rPr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denkt na over wat hij ergens van vindt door naar anderen te luisteren.</w:t>
            </w:r>
          </w:p>
        </w:tc>
        <w:tc>
          <w:tcPr>
            <w:tcW w:w="1001" w:type="pct"/>
            <w:shd w:val="clear" w:color="auto" w:fill="D2ECFC"/>
          </w:tcPr>
          <w:p w14:paraId="0F422E79" w14:textId="74AC2BAF" w:rsidR="000617BD" w:rsidRPr="001E5B2A" w:rsidRDefault="0055414E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gebruikt informatie vanuit media om te kijken of iets klopt.</w:t>
            </w:r>
          </w:p>
        </w:tc>
      </w:tr>
      <w:tr w:rsidR="000617BD" w:rsidRPr="00A6468B" w14:paraId="472AFE99" w14:textId="77777777" w:rsidTr="00502706">
        <w:trPr>
          <w:trHeight w:val="96"/>
        </w:trPr>
        <w:tc>
          <w:tcPr>
            <w:tcW w:w="844" w:type="pct"/>
          </w:tcPr>
          <w:p w14:paraId="331A04A4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</w:p>
        </w:tc>
        <w:tc>
          <w:tcPr>
            <w:tcW w:w="947" w:type="pct"/>
          </w:tcPr>
          <w:p w14:paraId="0830E3F8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977" w:type="pct"/>
          </w:tcPr>
          <w:p w14:paraId="56A65325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5D0992B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  <w:tc>
          <w:tcPr>
            <w:tcW w:w="1001" w:type="pct"/>
          </w:tcPr>
          <w:p w14:paraId="6E90E195" w14:textId="77777777" w:rsidR="000617BD" w:rsidRPr="001E5B2A" w:rsidRDefault="000617BD" w:rsidP="000617B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</w:p>
        </w:tc>
      </w:tr>
      <w:tr w:rsidR="00F55F8D" w:rsidRPr="00A6468B" w14:paraId="706865D6" w14:textId="77777777" w:rsidTr="005027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tcW w:w="844" w:type="pct"/>
            <w:shd w:val="clear" w:color="auto" w:fill="D2ECFC"/>
          </w:tcPr>
          <w:p w14:paraId="57761BF5" w14:textId="77777777" w:rsidR="00F55F8D" w:rsidRPr="001E5B2A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color w:val="003350"/>
                <w:sz w:val="16"/>
                <w:szCs w:val="16"/>
              </w:rPr>
            </w:pPr>
            <w:r w:rsidRPr="001E5B2A">
              <w:rPr>
                <w:rFonts w:cstheme="minorHAnsi"/>
                <w:b/>
                <w:bCs/>
                <w:color w:val="003350"/>
                <w:sz w:val="16"/>
                <w:szCs w:val="16"/>
              </w:rPr>
              <w:t>Analytisch denken</w:t>
            </w:r>
          </w:p>
        </w:tc>
        <w:tc>
          <w:tcPr>
            <w:tcW w:w="947" w:type="pct"/>
            <w:shd w:val="clear" w:color="auto" w:fill="D2ECFC"/>
          </w:tcPr>
          <w:p w14:paraId="691B60D1" w14:textId="5A99A47A" w:rsidR="00F55F8D" w:rsidRPr="001E5B2A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stelt de juiste vragen om informatie te kunnen begrijpen.</w:t>
            </w:r>
          </w:p>
        </w:tc>
        <w:tc>
          <w:tcPr>
            <w:tcW w:w="977" w:type="pct"/>
            <w:shd w:val="clear" w:color="auto" w:fill="D2ECFC"/>
          </w:tcPr>
          <w:p w14:paraId="5A5E1175" w14:textId="7D0BDF82" w:rsidR="00F55F8D" w:rsidRPr="001E5B2A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begrijpt hoe dingen met elkaar te maken hebben.</w:t>
            </w:r>
          </w:p>
        </w:tc>
        <w:tc>
          <w:tcPr>
            <w:tcW w:w="1231" w:type="pct"/>
            <w:shd w:val="clear" w:color="auto" w:fill="D2ECFC"/>
          </w:tcPr>
          <w:p w14:paraId="65D0A60B" w14:textId="5ED7F497" w:rsidR="00F55F8D" w:rsidRPr="001E5B2A" w:rsidRDefault="00F55F8D" w:rsidP="00F55F8D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kan begrijpen wat er in de wereld en om hem heen gebeurt.</w:t>
            </w:r>
          </w:p>
        </w:tc>
        <w:tc>
          <w:tcPr>
            <w:tcW w:w="1001" w:type="pct"/>
            <w:shd w:val="clear" w:color="auto" w:fill="D2ECFC"/>
          </w:tcPr>
          <w:p w14:paraId="107EED75" w14:textId="66C37C07" w:rsidR="00F55F8D" w:rsidRPr="001E5B2A" w:rsidRDefault="00C50123" w:rsidP="00F55F8D">
            <w:pPr>
              <w:rPr>
                <w:rFonts w:cstheme="minorHAnsi"/>
                <w:color w:val="003350"/>
                <w:sz w:val="16"/>
                <w:szCs w:val="16"/>
              </w:rPr>
            </w:pPr>
            <w:r w:rsidRPr="001E5B2A">
              <w:rPr>
                <w:rFonts w:asciiTheme="minorHAnsi" w:hAnsiTheme="minorHAnsi" w:cstheme="minorHAnsi"/>
                <w:color w:val="003350"/>
                <w:sz w:val="16"/>
                <w:szCs w:val="16"/>
              </w:rPr>
              <w:t>De leerling begrijpt wat hij in de media hoort of leest.</w:t>
            </w:r>
          </w:p>
        </w:tc>
      </w:tr>
      <w:tr w:rsidR="00F55F8D" w:rsidRPr="00A6468B" w14:paraId="4CA04F15" w14:textId="77777777" w:rsidTr="00502706">
        <w:trPr>
          <w:trHeight w:val="98"/>
        </w:trPr>
        <w:tc>
          <w:tcPr>
            <w:tcW w:w="844" w:type="pct"/>
          </w:tcPr>
          <w:p w14:paraId="7017B5C1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47" w:type="pct"/>
          </w:tcPr>
          <w:p w14:paraId="58A4A66C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7" w:type="pct"/>
          </w:tcPr>
          <w:p w14:paraId="3F915A12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31" w:type="pct"/>
          </w:tcPr>
          <w:p w14:paraId="46394067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01" w:type="pct"/>
          </w:tcPr>
          <w:p w14:paraId="1D687D6C" w14:textId="77777777" w:rsidR="00F55F8D" w:rsidRPr="00A6468B" w:rsidRDefault="00F55F8D" w:rsidP="00F55F8D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3D06B0F8" w14:textId="77777777" w:rsidR="00502706" w:rsidRPr="00A6468B" w:rsidRDefault="00502706" w:rsidP="00502706">
      <w:pPr>
        <w:rPr>
          <w:rFonts w:asciiTheme="minorHAnsi" w:hAnsiTheme="minorHAnsi" w:cstheme="minorHAnsi"/>
          <w:sz w:val="16"/>
          <w:szCs w:val="16"/>
        </w:rPr>
      </w:pPr>
    </w:p>
    <w:p w14:paraId="6FE30FA7" w14:textId="77777777" w:rsidR="00F15659" w:rsidRDefault="00F15659" w:rsidP="00AD6A94"/>
    <w:p w14:paraId="74DC6569" w14:textId="77777777" w:rsidR="00AD6A94" w:rsidRDefault="00AD6A94" w:rsidP="00AD6A94"/>
    <w:p w14:paraId="462B7524" w14:textId="77777777" w:rsidR="00AD6A94" w:rsidRDefault="00AD6A94" w:rsidP="00AD6A94"/>
    <w:p w14:paraId="5FF1009C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BB152F0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1CC79B1B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0960D16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B2CE9" w14:textId="77777777" w:rsidR="00CB2599" w:rsidRDefault="00CB2599" w:rsidP="004B0919">
      <w:r>
        <w:separator/>
      </w:r>
    </w:p>
  </w:endnote>
  <w:endnote w:type="continuationSeparator" w:id="0">
    <w:p w14:paraId="5E2EC568" w14:textId="77777777" w:rsidR="00CB2599" w:rsidRDefault="00CB2599" w:rsidP="004B0919">
      <w:r>
        <w:continuationSeparator/>
      </w:r>
    </w:p>
  </w:endnote>
  <w:endnote w:type="continuationNotice" w:id="1">
    <w:p w14:paraId="265E146C" w14:textId="77777777" w:rsidR="00CB2599" w:rsidRDefault="00CB2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7F8A20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20E2F89F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E3A1E" w14:textId="5807206E" w:rsidR="004B0919" w:rsidRPr="007C3A98" w:rsidRDefault="007C3A98" w:rsidP="007C3A98">
    <w:pPr>
      <w:rPr>
        <w:rFonts w:asciiTheme="minorHAnsi" w:hAnsiTheme="minorHAnsi" w:cstheme="minorHAnsi"/>
        <w:color w:val="003350"/>
        <w:szCs w:val="18"/>
      </w:rPr>
    </w:pPr>
    <w:r>
      <w:rPr>
        <w:noProof/>
      </w:rPr>
      <w:drawing>
        <wp:anchor distT="0" distB="0" distL="114300" distR="114300" simplePos="0" relativeHeight="251660289" behindDoc="0" locked="0" layoutInCell="1" allowOverlap="1" wp14:anchorId="6E323BB5" wp14:editId="011201A7">
          <wp:simplePos x="0" y="0"/>
          <wp:positionH relativeFrom="margin">
            <wp:posOffset>-533400</wp:posOffset>
          </wp:positionH>
          <wp:positionV relativeFrom="margin">
            <wp:posOffset>8886825</wp:posOffset>
          </wp:positionV>
          <wp:extent cx="379095" cy="370205"/>
          <wp:effectExtent l="0" t="0" r="1905" b="0"/>
          <wp:wrapSquare wrapText="bothSides"/>
          <wp:docPr id="248154385" name="Afbeelding 1" descr="Afbeelding met logo, ontwerp, Graphics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ogo, ontwerp, Graphics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color w:val="003350"/>
        <w:szCs w:val="18"/>
      </w:rPr>
      <w:t>Gouwe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63CF2" w14:textId="77777777" w:rsidR="00CB2599" w:rsidRDefault="00CB2599" w:rsidP="004B0919">
      <w:r>
        <w:separator/>
      </w:r>
    </w:p>
  </w:footnote>
  <w:footnote w:type="continuationSeparator" w:id="0">
    <w:p w14:paraId="6090F5DE" w14:textId="77777777" w:rsidR="00CB2599" w:rsidRDefault="00CB2599" w:rsidP="004B0919">
      <w:r>
        <w:continuationSeparator/>
      </w:r>
    </w:p>
  </w:footnote>
  <w:footnote w:type="continuationNotice" w:id="1">
    <w:p w14:paraId="7772B425" w14:textId="77777777" w:rsidR="00CB2599" w:rsidRDefault="00CB25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DBE6B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D820E1" wp14:editId="6F72268F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4B1F0B67" w14:textId="77777777" w:rsidR="002277ED" w:rsidRDefault="002277ED" w:rsidP="004B0919">
    <w:pPr>
      <w:pStyle w:val="Koptekst"/>
      <w:rPr>
        <w:noProof/>
      </w:rPr>
    </w:pPr>
  </w:p>
  <w:p w14:paraId="01054411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3C74" w14:textId="77777777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93E3F74" wp14:editId="3414F03A">
          <wp:simplePos x="0" y="0"/>
          <wp:positionH relativeFrom="column">
            <wp:posOffset>871855</wp:posOffset>
          </wp:positionH>
          <wp:positionV relativeFrom="paragraph">
            <wp:posOffset>-487680</wp:posOffset>
          </wp:positionV>
          <wp:extent cx="5760720" cy="2257425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298"/>
                  <a:stretch/>
                </pic:blipFill>
                <pic:spPr bwMode="auto">
                  <a:xfrm>
                    <a:off x="0" y="0"/>
                    <a:ext cx="5760720" cy="225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45pt;height:53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942364">
    <w:abstractNumId w:val="4"/>
  </w:num>
  <w:num w:numId="2" w16cid:durableId="872883018">
    <w:abstractNumId w:val="1"/>
  </w:num>
  <w:num w:numId="3" w16cid:durableId="1863975900">
    <w:abstractNumId w:val="2"/>
  </w:num>
  <w:num w:numId="4" w16cid:durableId="1091705454">
    <w:abstractNumId w:val="0"/>
  </w:num>
  <w:num w:numId="5" w16cid:durableId="984313073">
    <w:abstractNumId w:val="5"/>
  </w:num>
  <w:num w:numId="6" w16cid:durableId="1807433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06"/>
    <w:rsid w:val="00011E71"/>
    <w:rsid w:val="000170E2"/>
    <w:rsid w:val="0003628A"/>
    <w:rsid w:val="00045465"/>
    <w:rsid w:val="00051F69"/>
    <w:rsid w:val="00052825"/>
    <w:rsid w:val="00057626"/>
    <w:rsid w:val="00057B80"/>
    <w:rsid w:val="000617BD"/>
    <w:rsid w:val="00061AE4"/>
    <w:rsid w:val="0008545D"/>
    <w:rsid w:val="00095D92"/>
    <w:rsid w:val="000A071E"/>
    <w:rsid w:val="000A3002"/>
    <w:rsid w:val="000D246A"/>
    <w:rsid w:val="000D6D81"/>
    <w:rsid w:val="000D7D60"/>
    <w:rsid w:val="00102D7A"/>
    <w:rsid w:val="001111FB"/>
    <w:rsid w:val="00131C70"/>
    <w:rsid w:val="001550CF"/>
    <w:rsid w:val="00164AF4"/>
    <w:rsid w:val="0018093C"/>
    <w:rsid w:val="00190837"/>
    <w:rsid w:val="001A668A"/>
    <w:rsid w:val="001A7D6E"/>
    <w:rsid w:val="001B2EA5"/>
    <w:rsid w:val="001B552D"/>
    <w:rsid w:val="001C74E5"/>
    <w:rsid w:val="001E5B2A"/>
    <w:rsid w:val="001F2D3D"/>
    <w:rsid w:val="001F2DEB"/>
    <w:rsid w:val="0021084F"/>
    <w:rsid w:val="002149B2"/>
    <w:rsid w:val="002277ED"/>
    <w:rsid w:val="00227D95"/>
    <w:rsid w:val="002303AF"/>
    <w:rsid w:val="002355A9"/>
    <w:rsid w:val="00236EA5"/>
    <w:rsid w:val="002401AF"/>
    <w:rsid w:val="00253936"/>
    <w:rsid w:val="002832C2"/>
    <w:rsid w:val="002A7D1C"/>
    <w:rsid w:val="002C5990"/>
    <w:rsid w:val="002D7DE4"/>
    <w:rsid w:val="002E5CF7"/>
    <w:rsid w:val="002F2CE3"/>
    <w:rsid w:val="003372D4"/>
    <w:rsid w:val="0037112A"/>
    <w:rsid w:val="00371580"/>
    <w:rsid w:val="00373509"/>
    <w:rsid w:val="0038220C"/>
    <w:rsid w:val="003839E4"/>
    <w:rsid w:val="00384564"/>
    <w:rsid w:val="00396BD8"/>
    <w:rsid w:val="003B26AC"/>
    <w:rsid w:val="003B3ABB"/>
    <w:rsid w:val="003C69DA"/>
    <w:rsid w:val="003F6EAF"/>
    <w:rsid w:val="00422AAC"/>
    <w:rsid w:val="004240F5"/>
    <w:rsid w:val="00424C1B"/>
    <w:rsid w:val="00427E7D"/>
    <w:rsid w:val="00446DE3"/>
    <w:rsid w:val="0044702D"/>
    <w:rsid w:val="00466DBA"/>
    <w:rsid w:val="00481502"/>
    <w:rsid w:val="004844E3"/>
    <w:rsid w:val="00494C7C"/>
    <w:rsid w:val="004A23C9"/>
    <w:rsid w:val="004B0919"/>
    <w:rsid w:val="004B5E33"/>
    <w:rsid w:val="004C37C4"/>
    <w:rsid w:val="004C5E60"/>
    <w:rsid w:val="004E0DA1"/>
    <w:rsid w:val="00502706"/>
    <w:rsid w:val="005067D0"/>
    <w:rsid w:val="00516CC7"/>
    <w:rsid w:val="00524EBA"/>
    <w:rsid w:val="005319B5"/>
    <w:rsid w:val="00547CC2"/>
    <w:rsid w:val="0055414E"/>
    <w:rsid w:val="005551AC"/>
    <w:rsid w:val="005725A1"/>
    <w:rsid w:val="00574B3D"/>
    <w:rsid w:val="00584EA7"/>
    <w:rsid w:val="005A6D0C"/>
    <w:rsid w:val="005B1BC3"/>
    <w:rsid w:val="005C4610"/>
    <w:rsid w:val="005E7CF2"/>
    <w:rsid w:val="0060777B"/>
    <w:rsid w:val="00614307"/>
    <w:rsid w:val="00621832"/>
    <w:rsid w:val="00641890"/>
    <w:rsid w:val="00651B8B"/>
    <w:rsid w:val="00653FC2"/>
    <w:rsid w:val="00697423"/>
    <w:rsid w:val="006E652F"/>
    <w:rsid w:val="006F7D18"/>
    <w:rsid w:val="00717E5F"/>
    <w:rsid w:val="00724839"/>
    <w:rsid w:val="007371B0"/>
    <w:rsid w:val="0075481B"/>
    <w:rsid w:val="00762E28"/>
    <w:rsid w:val="007644CF"/>
    <w:rsid w:val="007974E3"/>
    <w:rsid w:val="007A0430"/>
    <w:rsid w:val="007C3A98"/>
    <w:rsid w:val="007D1EDE"/>
    <w:rsid w:val="007D30A0"/>
    <w:rsid w:val="007F0428"/>
    <w:rsid w:val="007F2757"/>
    <w:rsid w:val="00800B57"/>
    <w:rsid w:val="00803086"/>
    <w:rsid w:val="00817BE5"/>
    <w:rsid w:val="00846B1A"/>
    <w:rsid w:val="00860929"/>
    <w:rsid w:val="00865E9A"/>
    <w:rsid w:val="008711ED"/>
    <w:rsid w:val="00873500"/>
    <w:rsid w:val="00881F13"/>
    <w:rsid w:val="00890C1F"/>
    <w:rsid w:val="00893BE3"/>
    <w:rsid w:val="008C0262"/>
    <w:rsid w:val="008D3F0F"/>
    <w:rsid w:val="008D5D1D"/>
    <w:rsid w:val="008F1A4A"/>
    <w:rsid w:val="00903117"/>
    <w:rsid w:val="00904ACE"/>
    <w:rsid w:val="00911738"/>
    <w:rsid w:val="00920B86"/>
    <w:rsid w:val="00923D20"/>
    <w:rsid w:val="00923E16"/>
    <w:rsid w:val="009372C3"/>
    <w:rsid w:val="009442C7"/>
    <w:rsid w:val="009623E9"/>
    <w:rsid w:val="009675E5"/>
    <w:rsid w:val="009743BC"/>
    <w:rsid w:val="00993B59"/>
    <w:rsid w:val="00997FF4"/>
    <w:rsid w:val="009B1737"/>
    <w:rsid w:val="009F6F09"/>
    <w:rsid w:val="00A00AE9"/>
    <w:rsid w:val="00A03150"/>
    <w:rsid w:val="00A051D9"/>
    <w:rsid w:val="00A53074"/>
    <w:rsid w:val="00A556C1"/>
    <w:rsid w:val="00A65AF9"/>
    <w:rsid w:val="00A711ED"/>
    <w:rsid w:val="00A738D0"/>
    <w:rsid w:val="00A83C8B"/>
    <w:rsid w:val="00A85276"/>
    <w:rsid w:val="00AA5445"/>
    <w:rsid w:val="00AB1D66"/>
    <w:rsid w:val="00AB1FD9"/>
    <w:rsid w:val="00AB4111"/>
    <w:rsid w:val="00AC0CF4"/>
    <w:rsid w:val="00AC3399"/>
    <w:rsid w:val="00AD6A94"/>
    <w:rsid w:val="00AF26C4"/>
    <w:rsid w:val="00B01F66"/>
    <w:rsid w:val="00B06C6E"/>
    <w:rsid w:val="00B20388"/>
    <w:rsid w:val="00B207DC"/>
    <w:rsid w:val="00B215A0"/>
    <w:rsid w:val="00B315BE"/>
    <w:rsid w:val="00B35F1B"/>
    <w:rsid w:val="00B3713B"/>
    <w:rsid w:val="00B73CA7"/>
    <w:rsid w:val="00B95447"/>
    <w:rsid w:val="00BB358B"/>
    <w:rsid w:val="00BF2B24"/>
    <w:rsid w:val="00C12777"/>
    <w:rsid w:val="00C15F4B"/>
    <w:rsid w:val="00C26B42"/>
    <w:rsid w:val="00C50123"/>
    <w:rsid w:val="00C64E71"/>
    <w:rsid w:val="00C814D7"/>
    <w:rsid w:val="00C833DC"/>
    <w:rsid w:val="00CB0046"/>
    <w:rsid w:val="00CB2599"/>
    <w:rsid w:val="00CC01BB"/>
    <w:rsid w:val="00CC209E"/>
    <w:rsid w:val="00CC444A"/>
    <w:rsid w:val="00CD0596"/>
    <w:rsid w:val="00CD4A2E"/>
    <w:rsid w:val="00CE4759"/>
    <w:rsid w:val="00CF3D67"/>
    <w:rsid w:val="00CF604C"/>
    <w:rsid w:val="00D15005"/>
    <w:rsid w:val="00D7387D"/>
    <w:rsid w:val="00D913DA"/>
    <w:rsid w:val="00DA2336"/>
    <w:rsid w:val="00DC3875"/>
    <w:rsid w:val="00DC3C1A"/>
    <w:rsid w:val="00DD79BD"/>
    <w:rsid w:val="00DE78EA"/>
    <w:rsid w:val="00E1759A"/>
    <w:rsid w:val="00E2539F"/>
    <w:rsid w:val="00E428DF"/>
    <w:rsid w:val="00E43592"/>
    <w:rsid w:val="00E46A57"/>
    <w:rsid w:val="00E47DFA"/>
    <w:rsid w:val="00E5011D"/>
    <w:rsid w:val="00E54F0E"/>
    <w:rsid w:val="00E677D9"/>
    <w:rsid w:val="00E71A16"/>
    <w:rsid w:val="00E850FF"/>
    <w:rsid w:val="00E952C9"/>
    <w:rsid w:val="00EA2416"/>
    <w:rsid w:val="00EA2BAA"/>
    <w:rsid w:val="00EA6AA6"/>
    <w:rsid w:val="00EB67D3"/>
    <w:rsid w:val="00EB7F50"/>
    <w:rsid w:val="00EC62D8"/>
    <w:rsid w:val="00ED19C1"/>
    <w:rsid w:val="00F15659"/>
    <w:rsid w:val="00F367D2"/>
    <w:rsid w:val="00F36C84"/>
    <w:rsid w:val="00F40907"/>
    <w:rsid w:val="00F436FA"/>
    <w:rsid w:val="00F55F8D"/>
    <w:rsid w:val="00F74F95"/>
    <w:rsid w:val="00F86F0A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61DCA05C"/>
  <w15:chartTrackingRefBased/>
  <w15:docId w15:val="{2EB35624-6E09-4D45-B3C4-02854934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rh\Driestar%20educatief\Communication%20sit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</documentManagement>
</p:properties>
</file>

<file path=customXml/itemProps1.xml><?xml version="1.0" encoding="utf-8"?>
<ds:datastoreItem xmlns:ds="http://schemas.openxmlformats.org/officeDocument/2006/customXml" ds:itemID="{2330654D-2277-4866-B0A5-7ADE74E54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60894600-8476-4fd7-b2c5-ff917fc705dd"/>
    <ds:schemaRef ds:uri="fbe72611-bf81-487e-b0f6-1ac12b8ec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1</TotalTime>
  <Pages>2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Haverhals, Antoinette | Gouwe Academie</dc:creator>
  <cp:keywords/>
  <dc:description/>
  <cp:lastModifiedBy>Jansen-Tigchelaar, Doreanne | Gouwe Academie</cp:lastModifiedBy>
  <cp:revision>67</cp:revision>
  <cp:lastPrinted>2024-08-29T14:34:00Z</cp:lastPrinted>
  <dcterms:created xsi:type="dcterms:W3CDTF">2023-04-26T13:05:00Z</dcterms:created>
  <dcterms:modified xsi:type="dcterms:W3CDTF">2024-08-29T14:34:00Z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0x0101002BF7412DFFB84941967213E5B01F57B0</vt:lpwstr>
  </property>
  <property fmtid="{D5CDD505-2E9C-101B-9397-08002B2CF9AE}" pid="3" name="MediaServiceImageTags">
    <vt:lpwstr/>
  </property>
</Properties>
</file>